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BF" w:rsidRDefault="00EF68BF" w:rsidP="00EF6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grading scale will be as outlined below:</w:t>
      </w:r>
    </w:p>
    <w:tbl>
      <w:tblPr>
        <w:tblStyle w:val="TableGrid"/>
        <w:tblW w:w="0" w:type="auto"/>
        <w:jc w:val="right"/>
        <w:tblLook w:val="01E0"/>
      </w:tblPr>
      <w:tblGrid>
        <w:gridCol w:w="1978"/>
        <w:gridCol w:w="1870"/>
        <w:gridCol w:w="2244"/>
        <w:gridCol w:w="1939"/>
      </w:tblGrid>
      <w:tr w:rsidR="00EF68BF" w:rsidRPr="00745902" w:rsidTr="00733644">
        <w:trPr>
          <w:jc w:val="right"/>
        </w:trPr>
        <w:tc>
          <w:tcPr>
            <w:tcW w:w="1978" w:type="dxa"/>
          </w:tcPr>
          <w:p w:rsidR="00EF68BF" w:rsidRPr="00311B0A" w:rsidRDefault="00EF68BF" w:rsidP="0073364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 w:themeColor="text1"/>
              </w:rPr>
            </w:pPr>
            <w:r w:rsidRPr="00311B0A">
              <w:rPr>
                <w:rFonts w:ascii="TimesNewRoman" w:hAnsi="TimesNewRoman" w:cs="TimesNewRoman"/>
                <w:color w:val="000000" w:themeColor="text1"/>
              </w:rPr>
              <w:t>Percent Range</w:t>
            </w:r>
          </w:p>
        </w:tc>
        <w:tc>
          <w:tcPr>
            <w:tcW w:w="1870" w:type="dxa"/>
          </w:tcPr>
          <w:p w:rsidR="00EF68BF" w:rsidRPr="00311B0A" w:rsidRDefault="00EF68BF" w:rsidP="0073364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 w:themeColor="text1"/>
              </w:rPr>
            </w:pPr>
            <w:r w:rsidRPr="00311B0A">
              <w:rPr>
                <w:rFonts w:ascii="TimesNewRoman" w:hAnsi="TimesNewRoman" w:cs="TimesNewRoman"/>
                <w:color w:val="000000" w:themeColor="text1"/>
              </w:rPr>
              <w:t>Grade</w:t>
            </w:r>
          </w:p>
        </w:tc>
        <w:tc>
          <w:tcPr>
            <w:tcW w:w="2244" w:type="dxa"/>
          </w:tcPr>
          <w:p w:rsidR="00EF68BF" w:rsidRPr="00311B0A" w:rsidRDefault="00EF68BF" w:rsidP="0073364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 w:themeColor="text1"/>
              </w:rPr>
            </w:pPr>
            <w:r w:rsidRPr="00311B0A">
              <w:rPr>
                <w:rFonts w:ascii="TimesNewRoman" w:hAnsi="TimesNewRoman" w:cs="TimesNewRoman"/>
                <w:color w:val="000000" w:themeColor="text1"/>
              </w:rPr>
              <w:t>Percent Range</w:t>
            </w:r>
          </w:p>
        </w:tc>
        <w:tc>
          <w:tcPr>
            <w:tcW w:w="1939" w:type="dxa"/>
          </w:tcPr>
          <w:p w:rsidR="00EF68BF" w:rsidRPr="00311B0A" w:rsidRDefault="00EF68BF" w:rsidP="0073364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 w:themeColor="text1"/>
              </w:rPr>
            </w:pPr>
            <w:r w:rsidRPr="00311B0A">
              <w:rPr>
                <w:rFonts w:ascii="TimesNewRoman" w:hAnsi="TimesNewRoman" w:cs="TimesNewRoman"/>
                <w:color w:val="000000" w:themeColor="text1"/>
              </w:rPr>
              <w:t>Grade</w:t>
            </w:r>
          </w:p>
        </w:tc>
      </w:tr>
      <w:tr w:rsidR="00EF68BF" w:rsidRPr="00745902" w:rsidTr="00733644">
        <w:trPr>
          <w:jc w:val="right"/>
        </w:trPr>
        <w:tc>
          <w:tcPr>
            <w:tcW w:w="1978" w:type="dxa"/>
          </w:tcPr>
          <w:p w:rsidR="00EF68BF" w:rsidRPr="00311B0A" w:rsidRDefault="00EF68BF" w:rsidP="0073364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 w:themeColor="text1"/>
              </w:rPr>
            </w:pPr>
            <w:r w:rsidRPr="00311B0A">
              <w:rPr>
                <w:rFonts w:ascii="TimesNewRoman" w:hAnsi="TimesNewRoman" w:cs="TimesNewRoman"/>
                <w:color w:val="000000" w:themeColor="text1"/>
              </w:rPr>
              <w:t>93-100</w:t>
            </w:r>
          </w:p>
        </w:tc>
        <w:tc>
          <w:tcPr>
            <w:tcW w:w="1870" w:type="dxa"/>
          </w:tcPr>
          <w:p w:rsidR="00EF68BF" w:rsidRPr="00311B0A" w:rsidRDefault="00EF68BF" w:rsidP="0073364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 w:themeColor="text1"/>
              </w:rPr>
            </w:pPr>
            <w:r w:rsidRPr="00311B0A">
              <w:rPr>
                <w:rFonts w:ascii="TimesNewRoman" w:hAnsi="TimesNewRoman" w:cs="TimesNewRoman"/>
                <w:color w:val="000000" w:themeColor="text1"/>
              </w:rPr>
              <w:t>A</w:t>
            </w:r>
          </w:p>
        </w:tc>
        <w:tc>
          <w:tcPr>
            <w:tcW w:w="2244" w:type="dxa"/>
          </w:tcPr>
          <w:p w:rsidR="00EF68BF" w:rsidRPr="00311B0A" w:rsidRDefault="00EF68BF" w:rsidP="0073364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 w:themeColor="text1"/>
              </w:rPr>
            </w:pPr>
            <w:r w:rsidRPr="00311B0A">
              <w:rPr>
                <w:rFonts w:ascii="TimesNewRoman" w:hAnsi="TimesNewRoman" w:cs="TimesNewRoman"/>
                <w:color w:val="000000" w:themeColor="text1"/>
              </w:rPr>
              <w:t>74-77.99</w:t>
            </w:r>
          </w:p>
        </w:tc>
        <w:tc>
          <w:tcPr>
            <w:tcW w:w="1939" w:type="dxa"/>
          </w:tcPr>
          <w:p w:rsidR="00EF68BF" w:rsidRPr="00311B0A" w:rsidRDefault="00EF68BF" w:rsidP="0073364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 w:themeColor="text1"/>
              </w:rPr>
            </w:pPr>
            <w:r w:rsidRPr="00311B0A">
              <w:rPr>
                <w:rFonts w:ascii="TimesNewRoman" w:hAnsi="TimesNewRoman" w:cs="TimesNewRoman"/>
                <w:color w:val="000000" w:themeColor="text1"/>
              </w:rPr>
              <w:t xml:space="preserve">  C+</w:t>
            </w:r>
          </w:p>
        </w:tc>
      </w:tr>
      <w:tr w:rsidR="00EF68BF" w:rsidRPr="00745902" w:rsidTr="00733644">
        <w:trPr>
          <w:jc w:val="right"/>
        </w:trPr>
        <w:tc>
          <w:tcPr>
            <w:tcW w:w="1978" w:type="dxa"/>
          </w:tcPr>
          <w:p w:rsidR="00EF68BF" w:rsidRPr="00311B0A" w:rsidRDefault="00EF68BF" w:rsidP="0073364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 w:themeColor="text1"/>
              </w:rPr>
            </w:pPr>
            <w:r w:rsidRPr="00311B0A">
              <w:rPr>
                <w:rFonts w:ascii="TimesNewRoman" w:hAnsi="TimesNewRoman" w:cs="TimesNewRoman"/>
                <w:color w:val="000000" w:themeColor="text1"/>
              </w:rPr>
              <w:t>90-92.99</w:t>
            </w:r>
          </w:p>
        </w:tc>
        <w:tc>
          <w:tcPr>
            <w:tcW w:w="1870" w:type="dxa"/>
          </w:tcPr>
          <w:p w:rsidR="00EF68BF" w:rsidRPr="00311B0A" w:rsidRDefault="00EF68BF" w:rsidP="0073364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 w:themeColor="text1"/>
              </w:rPr>
            </w:pPr>
            <w:r w:rsidRPr="00311B0A">
              <w:rPr>
                <w:rFonts w:ascii="TimesNewRoman" w:hAnsi="TimesNewRoman" w:cs="TimesNewRoman"/>
                <w:color w:val="000000" w:themeColor="text1"/>
              </w:rPr>
              <w:t xml:space="preserve"> A-</w:t>
            </w:r>
          </w:p>
        </w:tc>
        <w:tc>
          <w:tcPr>
            <w:tcW w:w="2244" w:type="dxa"/>
          </w:tcPr>
          <w:p w:rsidR="00EF68BF" w:rsidRPr="00311B0A" w:rsidRDefault="00EF68BF" w:rsidP="0073364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 w:themeColor="text1"/>
              </w:rPr>
            </w:pPr>
            <w:r w:rsidRPr="00311B0A">
              <w:rPr>
                <w:rFonts w:ascii="TimesNewRoman" w:hAnsi="TimesNewRoman" w:cs="TimesNewRoman"/>
                <w:color w:val="000000" w:themeColor="text1"/>
              </w:rPr>
              <w:t>70-74.99</w:t>
            </w:r>
          </w:p>
        </w:tc>
        <w:tc>
          <w:tcPr>
            <w:tcW w:w="1939" w:type="dxa"/>
          </w:tcPr>
          <w:p w:rsidR="00EF68BF" w:rsidRPr="00311B0A" w:rsidRDefault="00EF68BF" w:rsidP="0073364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 w:themeColor="text1"/>
              </w:rPr>
            </w:pPr>
            <w:r w:rsidRPr="00311B0A">
              <w:rPr>
                <w:rFonts w:ascii="TimesNewRoman" w:hAnsi="TimesNewRoman" w:cs="TimesNewRoman"/>
                <w:color w:val="000000" w:themeColor="text1"/>
              </w:rPr>
              <w:t>C</w:t>
            </w:r>
          </w:p>
        </w:tc>
      </w:tr>
      <w:tr w:rsidR="00EF68BF" w:rsidRPr="00745902" w:rsidTr="00733644">
        <w:trPr>
          <w:jc w:val="right"/>
        </w:trPr>
        <w:tc>
          <w:tcPr>
            <w:tcW w:w="1978" w:type="dxa"/>
          </w:tcPr>
          <w:p w:rsidR="00EF68BF" w:rsidRPr="00311B0A" w:rsidRDefault="00EF68BF" w:rsidP="0073364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 w:themeColor="text1"/>
              </w:rPr>
            </w:pPr>
            <w:r w:rsidRPr="00311B0A">
              <w:rPr>
                <w:rFonts w:ascii="TimesNewRoman" w:hAnsi="TimesNewRoman" w:cs="TimesNewRoman"/>
                <w:color w:val="000000" w:themeColor="text1"/>
              </w:rPr>
              <w:t>86-89.99</w:t>
            </w:r>
          </w:p>
        </w:tc>
        <w:tc>
          <w:tcPr>
            <w:tcW w:w="1870" w:type="dxa"/>
          </w:tcPr>
          <w:p w:rsidR="00EF68BF" w:rsidRPr="00311B0A" w:rsidRDefault="00EF68BF" w:rsidP="0073364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 w:themeColor="text1"/>
              </w:rPr>
            </w:pPr>
            <w:r w:rsidRPr="00311B0A">
              <w:rPr>
                <w:rFonts w:ascii="TimesNewRoman" w:hAnsi="TimesNewRoman" w:cs="TimesNewRoman"/>
                <w:color w:val="000000" w:themeColor="text1"/>
              </w:rPr>
              <w:t xml:space="preserve">  B+</w:t>
            </w:r>
          </w:p>
        </w:tc>
        <w:tc>
          <w:tcPr>
            <w:tcW w:w="2244" w:type="dxa"/>
          </w:tcPr>
          <w:p w:rsidR="00EF68BF" w:rsidRPr="00311B0A" w:rsidRDefault="00EF68BF" w:rsidP="0073364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 w:themeColor="text1"/>
              </w:rPr>
            </w:pPr>
            <w:r w:rsidRPr="00311B0A">
              <w:rPr>
                <w:rFonts w:ascii="TimesNewRoman" w:hAnsi="TimesNewRoman" w:cs="TimesNewRoman"/>
                <w:color w:val="000000" w:themeColor="text1"/>
              </w:rPr>
              <w:t>66-69.99</w:t>
            </w:r>
          </w:p>
        </w:tc>
        <w:tc>
          <w:tcPr>
            <w:tcW w:w="1939" w:type="dxa"/>
          </w:tcPr>
          <w:p w:rsidR="00EF68BF" w:rsidRPr="00311B0A" w:rsidRDefault="00EF68BF" w:rsidP="0073364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 w:themeColor="text1"/>
              </w:rPr>
            </w:pPr>
            <w:r w:rsidRPr="00311B0A">
              <w:rPr>
                <w:rFonts w:ascii="TimesNewRoman" w:hAnsi="TimesNewRoman" w:cs="TimesNewRoman"/>
                <w:color w:val="000000" w:themeColor="text1"/>
              </w:rPr>
              <w:t xml:space="preserve"> C-</w:t>
            </w:r>
          </w:p>
        </w:tc>
      </w:tr>
      <w:tr w:rsidR="00EF68BF" w:rsidRPr="00745902" w:rsidTr="00733644">
        <w:trPr>
          <w:jc w:val="right"/>
        </w:trPr>
        <w:tc>
          <w:tcPr>
            <w:tcW w:w="1978" w:type="dxa"/>
            <w:tcBorders>
              <w:bottom w:val="single" w:sz="4" w:space="0" w:color="auto"/>
            </w:tcBorders>
          </w:tcPr>
          <w:p w:rsidR="00EF68BF" w:rsidRPr="00311B0A" w:rsidRDefault="00EF68BF" w:rsidP="0073364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 w:themeColor="text1"/>
              </w:rPr>
            </w:pPr>
            <w:r w:rsidRPr="00311B0A">
              <w:rPr>
                <w:rFonts w:ascii="TimesNewRoman" w:hAnsi="TimesNewRoman" w:cs="TimesNewRoman"/>
                <w:color w:val="000000" w:themeColor="text1"/>
              </w:rPr>
              <w:t>82-85.99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EF68BF" w:rsidRPr="00311B0A" w:rsidRDefault="00EF68BF" w:rsidP="0073364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 w:themeColor="text1"/>
              </w:rPr>
            </w:pPr>
            <w:r w:rsidRPr="00311B0A">
              <w:rPr>
                <w:rFonts w:ascii="TimesNewRoman" w:hAnsi="TimesNewRoman" w:cs="TimesNewRoman"/>
                <w:color w:val="000000" w:themeColor="text1"/>
              </w:rPr>
              <w:t>B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EF68BF" w:rsidRPr="00311B0A" w:rsidRDefault="00EF68BF" w:rsidP="0073364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 w:themeColor="text1"/>
              </w:rPr>
            </w:pPr>
            <w:r w:rsidRPr="00311B0A">
              <w:rPr>
                <w:rFonts w:ascii="TimesNewRoman" w:hAnsi="TimesNewRoman" w:cs="TimesNewRoman"/>
                <w:color w:val="000000" w:themeColor="text1"/>
              </w:rPr>
              <w:t>&lt;66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EF68BF" w:rsidRPr="00311B0A" w:rsidRDefault="00EF68BF" w:rsidP="0073364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 w:themeColor="text1"/>
              </w:rPr>
            </w:pPr>
            <w:r w:rsidRPr="00311B0A">
              <w:rPr>
                <w:rFonts w:ascii="TimesNewRoman" w:hAnsi="TimesNewRoman" w:cs="TimesNewRoman"/>
                <w:color w:val="000000" w:themeColor="text1"/>
              </w:rPr>
              <w:t>F</w:t>
            </w:r>
          </w:p>
        </w:tc>
      </w:tr>
      <w:tr w:rsidR="00EF68BF" w:rsidRPr="00745902" w:rsidTr="00733644">
        <w:trPr>
          <w:jc w:val="right"/>
        </w:trPr>
        <w:tc>
          <w:tcPr>
            <w:tcW w:w="1978" w:type="dxa"/>
            <w:tcBorders>
              <w:bottom w:val="single" w:sz="4" w:space="0" w:color="auto"/>
            </w:tcBorders>
          </w:tcPr>
          <w:p w:rsidR="00EF68BF" w:rsidRPr="00311B0A" w:rsidRDefault="00EF68BF" w:rsidP="0073364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 w:themeColor="text1"/>
              </w:rPr>
            </w:pPr>
            <w:r w:rsidRPr="00311B0A">
              <w:rPr>
                <w:rFonts w:ascii="TimesNewRoman" w:hAnsi="TimesNewRoman" w:cs="TimesNewRoman"/>
                <w:color w:val="000000" w:themeColor="text1"/>
              </w:rPr>
              <w:t>78-81.99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EF68BF" w:rsidRPr="00311B0A" w:rsidRDefault="00EF68BF" w:rsidP="0073364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 w:themeColor="text1"/>
              </w:rPr>
            </w:pPr>
            <w:r w:rsidRPr="00311B0A">
              <w:rPr>
                <w:rFonts w:ascii="TimesNewRoman" w:hAnsi="TimesNewRoman" w:cs="TimesNewRoman"/>
                <w:color w:val="000000" w:themeColor="text1"/>
              </w:rPr>
              <w:t xml:space="preserve"> B-</w:t>
            </w:r>
          </w:p>
        </w:tc>
        <w:tc>
          <w:tcPr>
            <w:tcW w:w="4183" w:type="dxa"/>
            <w:gridSpan w:val="2"/>
            <w:tcBorders>
              <w:bottom w:val="single" w:sz="4" w:space="0" w:color="auto"/>
            </w:tcBorders>
          </w:tcPr>
          <w:p w:rsidR="00EF68BF" w:rsidRPr="00311B0A" w:rsidRDefault="00EF68BF" w:rsidP="0073364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 w:themeColor="text1"/>
              </w:rPr>
            </w:pPr>
            <w:r w:rsidRPr="00311B0A">
              <w:rPr>
                <w:rFonts w:ascii="TimesNewRoman" w:hAnsi="TimesNewRoman" w:cs="TimesNewRoman"/>
                <w:color w:val="000000" w:themeColor="text1"/>
              </w:rPr>
              <w:t>D Grades are not awarded</w:t>
            </w:r>
            <w:r>
              <w:rPr>
                <w:rFonts w:ascii="TimesNewRoman" w:hAnsi="TimesNewRoman" w:cs="TimesNewRoman"/>
                <w:color w:val="000000" w:themeColor="text1"/>
              </w:rPr>
              <w:t xml:space="preserve"> at </w:t>
            </w:r>
            <w:proofErr w:type="spellStart"/>
            <w:r>
              <w:rPr>
                <w:rFonts w:ascii="TimesNewRoman" w:hAnsi="TimesNewRoman" w:cs="TimesNewRoman"/>
                <w:color w:val="000000" w:themeColor="text1"/>
              </w:rPr>
              <w:t>Maeser</w:t>
            </w:r>
            <w:proofErr w:type="spellEnd"/>
            <w:r>
              <w:rPr>
                <w:rFonts w:ascii="TimesNewRoman" w:hAnsi="TimesNewRoman" w:cs="TimesNewRoman"/>
                <w:color w:val="000000" w:themeColor="text1"/>
              </w:rPr>
              <w:t xml:space="preserve"> Prep</w:t>
            </w:r>
          </w:p>
        </w:tc>
      </w:tr>
    </w:tbl>
    <w:p w:rsidR="005532DF" w:rsidRDefault="005532DF"/>
    <w:sectPr w:rsidR="005532DF" w:rsidSect="00553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8BF"/>
    <w:rsid w:val="00177CA3"/>
    <w:rsid w:val="005532DF"/>
    <w:rsid w:val="00A67F37"/>
    <w:rsid w:val="00CA1A1E"/>
    <w:rsid w:val="00EF68BF"/>
    <w:rsid w:val="00FB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BF"/>
    <w:pPr>
      <w:spacing w:line="48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68BF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Simmons</dc:creator>
  <cp:lastModifiedBy>Dustin Simmons</cp:lastModifiedBy>
  <cp:revision>1</cp:revision>
  <dcterms:created xsi:type="dcterms:W3CDTF">2013-08-13T20:15:00Z</dcterms:created>
  <dcterms:modified xsi:type="dcterms:W3CDTF">2013-08-13T20:15:00Z</dcterms:modified>
</cp:coreProperties>
</file>