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-947387</wp:posOffset>
            </wp:positionV>
            <wp:extent cx="2377440" cy="1183828"/>
            <wp:effectExtent b="0" l="0" r="0" t="0"/>
            <wp:wrapNone/>
            <wp:docPr id="3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April 11th, 2023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7:00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8:11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Sandra Russell, Jason Dodge, Joanna Larsen 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Ellis, Ted Gilbert</w:t>
      </w:r>
    </w:p>
    <w:p w:rsidR="00000000" w:rsidDel="00000000" w:rsidP="00000000" w:rsidRDefault="00000000" w:rsidRPr="00000000" w14:paraId="00000011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7:00 pm</w:t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Sandra Russell moved to approve minutes from March 28, 2023.  Jason Dodge seconded. The motion passed unanimously.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May 9th, 2023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REPORT-Robyn</w:t>
      </w:r>
    </w:p>
    <w:p w:rsidR="00000000" w:rsidDel="00000000" w:rsidP="00000000" w:rsidRDefault="00000000" w:rsidRPr="00000000" w14:paraId="0000001B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All enrollment spots have been filled. 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We are into the second week of 4th term.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the 2023-2024 Fee Schedule. Sandra Russell seconded. The motion passed unanimously. 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ratify the new hires as follows;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rtl w:val="0"/>
        </w:rPr>
        <w:t xml:space="preserve">Cam Cahoon, Aly Hong, Nikayla Solomon, Mark Summers, Tanner Robinson, Natalie Shields, Laura Ure, Ana Victoria Madrigal, &amp; Amanda Ranger.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Whitehouse seconded. The motion passed unanimously.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 moved to approve the needed carpet flooring updates for a total of $39,450 from this years budget. Paul Bingham seconded. The motion passed unanimously.</w:t>
      </w:r>
    </w:p>
    <w:p w:rsidR="00000000" w:rsidDel="00000000" w:rsidP="00000000" w:rsidRDefault="00000000" w:rsidRPr="00000000" w14:paraId="00000024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 &amp; Casey Holmes</w:t>
      </w:r>
    </w:p>
    <w:p w:rsidR="00000000" w:rsidDel="00000000" w:rsidP="00000000" w:rsidRDefault="00000000" w:rsidRPr="00000000" w14:paraId="00000026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Casey presented a current budget summary.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presented a projected draft budget for next year.</w:t>
      </w:r>
    </w:p>
    <w:p w:rsidR="00000000" w:rsidDel="00000000" w:rsidP="00000000" w:rsidRDefault="00000000" w:rsidRPr="00000000" w14:paraId="00000029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WINTERIM- Sandra Russell</w:t>
      </w:r>
    </w:p>
    <w:p w:rsidR="00000000" w:rsidDel="00000000" w:rsidP="00000000" w:rsidRDefault="00000000" w:rsidRPr="00000000" w14:paraId="0000002D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We currently have 22 teacher proposals that have been submitted. 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Final proposals are due May 2nd. </w:t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FUNDRAISING/MARKETING- Joanna Larsen</w:t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Crystal Celebration is scheduled for April 22nd. Invitations have been sent and RSVPs are coming in. Abby Cox and Mitt Romney have video presentations. There have been 3 other, in person, speakers as well. There are 4 musical presentations as well from students. 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There will be a plated dinner. 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Joanna Larsen moved to move to closed session for the discussion of facilities and information pursuant to Utah Code Subsection 52-4-205(1)(a), (1)(f), or (2). Jason Dodgeseconded. 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Roll Call Vote: Jason, (ate) Sandra (aye), Joanna (aye), Steve (aye), Paul (aye), Cynthia (aye).</w:t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7:38 pm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8:10 pm</w:t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moved to move back into open session. The motion passed unanimously.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 8:10pm</w:t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8:11 pm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Jason Dodge moved to adjourn. The motion passed unanimously. </w:t>
      </w:r>
    </w:p>
    <w:p w:rsidR="00000000" w:rsidDel="00000000" w:rsidP="00000000" w:rsidRDefault="00000000" w:rsidRPr="00000000" w14:paraId="00000044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4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4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on May 9th, 2023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4zTGZrkbu6MlKDTzymQ37GyV+dA==">AMUW2mVON8nN2WcbxvghVEZB0mmZbai0Juso3j/3IbOEL28Xg9cS1ZzTmZUoTojG4lS0L2RAQ+Tql3n5t8HiH3JLQB0biP+XOL9LhA2DAIVnUxeXYq4dLdU=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