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09C" w:rsidRPr="002C600B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142F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A5331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2C600B">
        <w:rPr>
          <w:rFonts w:ascii="Arial" w:hAnsi="Arial" w:cs="Arial"/>
          <w:sz w:val="20"/>
          <w:szCs w:val="20"/>
        </w:rPr>
        <w:t>Karl G. Maeser Preparatory Academy</w:t>
      </w:r>
    </w:p>
    <w:p w:rsidR="004D63CE" w:rsidRPr="002C600B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2C600B">
        <w:rPr>
          <w:rFonts w:ascii="Arial" w:hAnsi="Arial" w:cs="Arial"/>
          <w:sz w:val="20"/>
          <w:szCs w:val="20"/>
        </w:rPr>
        <w:t>Public Board Meeting</w:t>
      </w:r>
    </w:p>
    <w:p w:rsidR="004D63CE" w:rsidRPr="002C600B" w:rsidRDefault="00AA69ED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14</w:t>
      </w:r>
      <w:r w:rsidR="00E1430C" w:rsidRPr="002C600B">
        <w:rPr>
          <w:rFonts w:ascii="Arial" w:hAnsi="Arial" w:cs="Arial"/>
          <w:sz w:val="20"/>
          <w:szCs w:val="20"/>
        </w:rPr>
        <w:t>, 2</w:t>
      </w:r>
      <w:r w:rsidR="000923A9" w:rsidRPr="002C600B">
        <w:rPr>
          <w:rFonts w:ascii="Arial" w:hAnsi="Arial" w:cs="Arial"/>
          <w:sz w:val="20"/>
          <w:szCs w:val="20"/>
        </w:rPr>
        <w:t>017</w:t>
      </w:r>
    </w:p>
    <w:p w:rsidR="004D63CE" w:rsidRPr="00B33F00" w:rsidRDefault="008F1246" w:rsidP="00B33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685BCF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Open Session:</w:t>
      </w:r>
    </w:p>
    <w:p w:rsidR="006C17B4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E6657B" w:rsidRPr="00645D4B" w:rsidRDefault="00E6657B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:rsidR="004D63CE" w:rsidRPr="00645D4B" w:rsidRDefault="004D63CE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</w:p>
    <w:p w:rsidR="00244BF5" w:rsidRDefault="00B6142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</w:t>
      </w:r>
      <w:r w:rsidR="00244BF5" w:rsidRPr="00645D4B">
        <w:rPr>
          <w:rFonts w:ascii="Arial" w:hAnsi="Arial" w:cs="Arial"/>
          <w:sz w:val="18"/>
          <w:szCs w:val="18"/>
        </w:rPr>
        <w:t xml:space="preserve"> minutes</w:t>
      </w:r>
    </w:p>
    <w:p w:rsidR="00946E74" w:rsidRPr="00645D4B" w:rsidRDefault="00C54D49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October</w:t>
      </w:r>
      <w:r w:rsidR="00366FA2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0</w:t>
      </w:r>
      <w:r w:rsidR="00946E74">
        <w:rPr>
          <w:rFonts w:ascii="Arial" w:hAnsi="Arial" w:cs="Arial"/>
          <w:sz w:val="18"/>
          <w:szCs w:val="18"/>
        </w:rPr>
        <w:t>, 2017</w:t>
      </w:r>
    </w:p>
    <w:p w:rsidR="005A7832" w:rsidRDefault="005A7832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="00645D4B" w:rsidRPr="008F1246">
        <w:rPr>
          <w:rFonts w:ascii="Arial" w:hAnsi="Arial" w:cs="Arial"/>
          <w:sz w:val="18"/>
          <w:szCs w:val="18"/>
        </w:rPr>
        <w:t xml:space="preserve"> </w:t>
      </w:r>
      <w:r w:rsidR="00725D97" w:rsidRPr="008F1246">
        <w:rPr>
          <w:rFonts w:ascii="Arial" w:hAnsi="Arial" w:cs="Arial"/>
          <w:sz w:val="18"/>
          <w:szCs w:val="18"/>
        </w:rPr>
        <w:t xml:space="preserve"> </w:t>
      </w:r>
    </w:p>
    <w:p w:rsidR="008B15A7" w:rsidRDefault="008B15A7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Magellan-health benefits renewal</w:t>
      </w:r>
    </w:p>
    <w:p w:rsidR="008B15A7" w:rsidRDefault="008B15A7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UCCU-update signers</w:t>
      </w:r>
    </w:p>
    <w:p w:rsidR="00366FA2" w:rsidRDefault="005A7832" w:rsidP="00366FA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:rsidR="008B15A7" w:rsidRDefault="008B15A7" w:rsidP="008B15A7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UCA report review</w:t>
      </w:r>
    </w:p>
    <w:p w:rsidR="000A5E0D" w:rsidRDefault="00B60AFE" w:rsidP="00946E74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:rsidR="00366FA2" w:rsidRDefault="00366FA2" w:rsidP="00366F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 survey for new start time</w:t>
      </w:r>
    </w:p>
    <w:p w:rsidR="008B15A7" w:rsidRDefault="008B15A7" w:rsidP="00366F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SPED P&amp;P manual annual review </w:t>
      </w:r>
    </w:p>
    <w:p w:rsidR="00244BF5" w:rsidRDefault="005A7832" w:rsidP="008E518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Budget </w:t>
      </w:r>
      <w:r w:rsidR="00F65F7D" w:rsidRPr="00645D4B">
        <w:rPr>
          <w:rFonts w:ascii="Arial" w:hAnsi="Arial" w:cs="Arial"/>
          <w:sz w:val="18"/>
          <w:szCs w:val="18"/>
        </w:rPr>
        <w:t>Update – Steve Whitehouse</w:t>
      </w:r>
    </w:p>
    <w:p w:rsidR="00366FA2" w:rsidRDefault="00366FA2" w:rsidP="00366F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Mentoring budget approval</w:t>
      </w:r>
    </w:p>
    <w:p w:rsidR="00DE74E5" w:rsidRDefault="00E6657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</w:p>
    <w:p w:rsidR="00D84FA2" w:rsidRDefault="00D84FA2" w:rsidP="00D84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Into the Woods approval for HS production</w:t>
      </w:r>
    </w:p>
    <w:p w:rsidR="00D84FA2" w:rsidRDefault="00D84FA2" w:rsidP="00D84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Once Upon a High School approval for MS production</w:t>
      </w:r>
    </w:p>
    <w:p w:rsidR="00D84FA2" w:rsidRDefault="00D84FA2" w:rsidP="00D84FA2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</w:p>
    <w:p w:rsidR="00D84FA2" w:rsidRDefault="00D84FA2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D84FA2">
        <w:rPr>
          <w:rFonts w:ascii="Arial" w:hAnsi="Arial" w:cs="Arial"/>
          <w:sz w:val="18"/>
          <w:szCs w:val="18"/>
        </w:rPr>
        <w:t>Facilities/Maintenance – Jason Dodge</w:t>
      </w:r>
    </w:p>
    <w:p w:rsidR="00D84FA2" w:rsidRDefault="00D84FA2" w:rsidP="00D84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updates</w:t>
      </w:r>
    </w:p>
    <w:p w:rsidR="00E1430C" w:rsidRDefault="002C600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</w:t>
      </w:r>
      <w:r w:rsidR="00F65F7D" w:rsidRPr="00645D4B">
        <w:rPr>
          <w:rFonts w:ascii="Arial" w:hAnsi="Arial" w:cs="Arial"/>
          <w:sz w:val="18"/>
          <w:szCs w:val="18"/>
        </w:rPr>
        <w:t>Legislative Update – Paul Stancil</w:t>
      </w:r>
    </w:p>
    <w:p w:rsidR="00D84FA2" w:rsidRDefault="00D84FA2" w:rsidP="00D84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and Hospital Policy</w:t>
      </w:r>
    </w:p>
    <w:p w:rsidR="00D84FA2" w:rsidRDefault="00D84FA2" w:rsidP="00D84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Fee Policy</w:t>
      </w:r>
    </w:p>
    <w:p w:rsidR="00D84FA2" w:rsidRDefault="00D84FA2" w:rsidP="00D84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Leave</w:t>
      </w:r>
    </w:p>
    <w:p w:rsidR="00D84FA2" w:rsidRDefault="00D84FA2" w:rsidP="00D84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Handbook</w:t>
      </w:r>
    </w:p>
    <w:p w:rsidR="00E652D2" w:rsidRDefault="00E1430C" w:rsidP="006A6D2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</w:t>
      </w:r>
      <w:r w:rsidR="00F65F7D" w:rsidRPr="00645D4B">
        <w:rPr>
          <w:rFonts w:ascii="Arial" w:hAnsi="Arial" w:cs="Arial"/>
          <w:sz w:val="18"/>
          <w:szCs w:val="18"/>
        </w:rPr>
        <w:t>ommunity/Fundraising – Sydne Jacques</w:t>
      </w:r>
      <w:r w:rsidR="00D04EB9" w:rsidRPr="00645D4B">
        <w:rPr>
          <w:rFonts w:ascii="Arial" w:hAnsi="Arial" w:cs="Arial"/>
          <w:sz w:val="18"/>
          <w:szCs w:val="18"/>
        </w:rPr>
        <w:t xml:space="preserve"> </w:t>
      </w:r>
    </w:p>
    <w:p w:rsidR="00946E74" w:rsidRDefault="00946E74" w:rsidP="00946E74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E652D2" w:rsidRPr="00645D4B" w:rsidRDefault="00E652D2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</w:t>
      </w:r>
      <w:r w:rsidR="00E6657B" w:rsidRPr="00645D4B">
        <w:rPr>
          <w:rFonts w:ascii="Arial" w:hAnsi="Arial" w:cs="Arial"/>
          <w:sz w:val="18"/>
          <w:szCs w:val="18"/>
        </w:rPr>
        <w:t xml:space="preserve"> Session</w:t>
      </w:r>
      <w:r w:rsidR="000A5E0D">
        <w:rPr>
          <w:rFonts w:ascii="Arial" w:hAnsi="Arial" w:cs="Arial"/>
          <w:sz w:val="18"/>
          <w:szCs w:val="18"/>
        </w:rPr>
        <w:t>:</w:t>
      </w:r>
    </w:p>
    <w:p w:rsidR="00645D4B" w:rsidRDefault="0024303D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</w:t>
      </w:r>
      <w:r w:rsidR="00645D4B">
        <w:rPr>
          <w:rFonts w:ascii="Arial" w:hAnsi="Arial" w:cs="Arial"/>
          <w:sz w:val="18"/>
          <w:szCs w:val="18"/>
        </w:rPr>
        <w:t xml:space="preserve"> items from closed session</w:t>
      </w:r>
    </w:p>
    <w:p w:rsidR="00E1430C" w:rsidRPr="00B33F00" w:rsidRDefault="00645D4B" w:rsidP="003647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B4236" w:rsidRDefault="00EB4236" w:rsidP="00EB4236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lastRenderedPageBreak/>
        <w:t>Open Session:</w:t>
      </w:r>
    </w:p>
    <w:p w:rsidR="00EB4236" w:rsidRDefault="00EB4236" w:rsidP="00EB4236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 time:</w:t>
      </w:r>
      <w:r w:rsidR="00A9784F">
        <w:rPr>
          <w:rFonts w:ascii="Arial" w:hAnsi="Arial" w:cs="Arial"/>
          <w:sz w:val="18"/>
          <w:szCs w:val="18"/>
        </w:rPr>
        <w:t xml:space="preserve"> 7</w:t>
      </w:r>
      <w:r w:rsidR="00AE72C1">
        <w:rPr>
          <w:rFonts w:ascii="Arial" w:hAnsi="Arial" w:cs="Arial"/>
          <w:sz w:val="18"/>
          <w:szCs w:val="18"/>
        </w:rPr>
        <w:t>:</w:t>
      </w:r>
      <w:r w:rsidR="00A9784F">
        <w:rPr>
          <w:rFonts w:ascii="Arial" w:hAnsi="Arial" w:cs="Arial"/>
          <w:sz w:val="18"/>
          <w:szCs w:val="18"/>
        </w:rPr>
        <w:t>22 pm</w:t>
      </w:r>
    </w:p>
    <w:p w:rsidR="00EB4236" w:rsidRPr="00645D4B" w:rsidRDefault="00EB4236" w:rsidP="00EB4236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 time:</w:t>
      </w:r>
      <w:r w:rsidR="00AE72C1">
        <w:rPr>
          <w:rFonts w:ascii="Arial" w:hAnsi="Arial" w:cs="Arial"/>
          <w:sz w:val="18"/>
          <w:szCs w:val="18"/>
        </w:rPr>
        <w:t xml:space="preserve"> </w:t>
      </w:r>
      <w:r w:rsidR="00BF7994">
        <w:rPr>
          <w:rFonts w:ascii="Arial" w:hAnsi="Arial" w:cs="Arial"/>
          <w:sz w:val="18"/>
          <w:szCs w:val="18"/>
        </w:rPr>
        <w:t>8:30 pm</w:t>
      </w:r>
    </w:p>
    <w:p w:rsidR="00EB4236" w:rsidRPr="00645D4B" w:rsidRDefault="00EB4236" w:rsidP="00EB4236">
      <w:pPr>
        <w:spacing w:line="276" w:lineRule="auto"/>
        <w:rPr>
          <w:rFonts w:ascii="Arial" w:hAnsi="Arial" w:cs="Arial"/>
          <w:sz w:val="18"/>
          <w:szCs w:val="18"/>
        </w:rPr>
      </w:pPr>
    </w:p>
    <w:p w:rsidR="00EB4236" w:rsidRPr="00645D4B" w:rsidRDefault="00EB4236" w:rsidP="00EB4236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:rsidR="00EB4236" w:rsidRPr="00AE72C1" w:rsidRDefault="00EB4236" w:rsidP="00EB4236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  <w:r w:rsidR="00A9784F">
        <w:rPr>
          <w:rFonts w:ascii="Arial" w:hAnsi="Arial" w:cs="Arial"/>
          <w:sz w:val="18"/>
          <w:szCs w:val="18"/>
        </w:rPr>
        <w:t xml:space="preserve"> </w:t>
      </w:r>
      <w:r w:rsidR="00A9784F" w:rsidRPr="00AE72C1">
        <w:rPr>
          <w:rFonts w:ascii="Arial" w:hAnsi="Arial" w:cs="Arial"/>
          <w:b/>
          <w:sz w:val="18"/>
          <w:szCs w:val="18"/>
        </w:rPr>
        <w:t xml:space="preserve">Yes, </w:t>
      </w:r>
      <w:r w:rsidR="00AE72C1" w:rsidRPr="00AE72C1">
        <w:rPr>
          <w:rFonts w:ascii="Arial" w:hAnsi="Arial" w:cs="Arial"/>
          <w:b/>
          <w:sz w:val="18"/>
          <w:szCs w:val="18"/>
        </w:rPr>
        <w:t>we have a quorum. Present-Cynthia Shumway, Steve Whitehouse, Brian Halladay, Paul Stancil, Syd Jacques, Janine See. Absent-Jason Dodge</w:t>
      </w:r>
    </w:p>
    <w:p w:rsidR="00EB4236" w:rsidRDefault="00EB4236" w:rsidP="00EB4236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 minutes</w:t>
      </w:r>
    </w:p>
    <w:p w:rsidR="00EB4236" w:rsidRPr="00AE72C1" w:rsidRDefault="00EB4236" w:rsidP="00EB4236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18"/>
          <w:szCs w:val="18"/>
        </w:rPr>
      </w:pPr>
      <w:r w:rsidRPr="00AE72C1">
        <w:rPr>
          <w:rFonts w:ascii="Arial" w:hAnsi="Arial" w:cs="Arial"/>
          <w:b/>
          <w:sz w:val="18"/>
          <w:szCs w:val="18"/>
        </w:rPr>
        <w:t>October 10, 2017</w:t>
      </w:r>
      <w:r w:rsidR="00A9784F" w:rsidRPr="00AE72C1">
        <w:rPr>
          <w:rFonts w:ascii="Arial" w:hAnsi="Arial" w:cs="Arial"/>
          <w:b/>
          <w:sz w:val="18"/>
          <w:szCs w:val="18"/>
        </w:rPr>
        <w:t xml:space="preserve"> Brian moved to approve the minutes of October 10, 2017. </w:t>
      </w:r>
      <w:r w:rsidR="00AE72C1" w:rsidRPr="00AE72C1">
        <w:rPr>
          <w:rFonts w:ascii="Arial" w:hAnsi="Arial" w:cs="Arial"/>
          <w:b/>
          <w:sz w:val="18"/>
          <w:szCs w:val="18"/>
        </w:rPr>
        <w:t>Paul seconded. Syd abstained due to absence. The motion passes.</w:t>
      </w:r>
    </w:p>
    <w:p w:rsidR="00EB4236" w:rsidRDefault="00EB4236" w:rsidP="00EB4236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Pr="008F1246">
        <w:rPr>
          <w:rFonts w:ascii="Arial" w:hAnsi="Arial" w:cs="Arial"/>
          <w:sz w:val="18"/>
          <w:szCs w:val="18"/>
        </w:rPr>
        <w:t xml:space="preserve">  </w:t>
      </w:r>
    </w:p>
    <w:p w:rsidR="00EB4236" w:rsidRDefault="00EB4236" w:rsidP="00EB4236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Magellan-health benefits renewal</w:t>
      </w:r>
    </w:p>
    <w:p w:rsidR="00AE72C1" w:rsidRDefault="00AE72C1" w:rsidP="00AE72C1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EMI pricing has gone up 14%. </w:t>
      </w:r>
      <w:r w:rsidR="00607E36">
        <w:rPr>
          <w:rFonts w:ascii="Arial" w:hAnsi="Arial" w:cs="Arial"/>
          <w:sz w:val="18"/>
          <w:szCs w:val="18"/>
        </w:rPr>
        <w:t xml:space="preserve">EMI Plan 10 will be the plan that is offered. </w:t>
      </w:r>
      <w:r>
        <w:rPr>
          <w:rFonts w:ascii="Arial" w:hAnsi="Arial" w:cs="Arial"/>
          <w:sz w:val="18"/>
          <w:szCs w:val="18"/>
        </w:rPr>
        <w:t xml:space="preserve">Alternate options include higher </w:t>
      </w:r>
      <w:r w:rsidRPr="00E64C09">
        <w:rPr>
          <w:rFonts w:ascii="Arial" w:hAnsi="Arial" w:cs="Arial"/>
          <w:sz w:val="18"/>
          <w:szCs w:val="18"/>
        </w:rPr>
        <w:t>deductible</w:t>
      </w:r>
      <w:r>
        <w:rPr>
          <w:rFonts w:ascii="Arial" w:hAnsi="Arial" w:cs="Arial"/>
          <w:sz w:val="18"/>
          <w:szCs w:val="18"/>
        </w:rPr>
        <w:t xml:space="preserve"> but with savings for the plan</w:t>
      </w:r>
      <w:r w:rsidR="00607E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holder. Increasing the match. Employees will see increase in premium but the benefits will not change or be </w:t>
      </w:r>
      <w:r w:rsidR="00607E36">
        <w:rPr>
          <w:rFonts w:ascii="Arial" w:hAnsi="Arial" w:cs="Arial"/>
          <w:sz w:val="18"/>
          <w:szCs w:val="18"/>
        </w:rPr>
        <w:t xml:space="preserve">an improvement. Employees pay 10% of premium. HSA is a matching plan. There will be a benefits meeting on Friday with the employees. </w:t>
      </w:r>
    </w:p>
    <w:p w:rsidR="00607E36" w:rsidRDefault="00607E36" w:rsidP="00AE72C1">
      <w:pPr>
        <w:pStyle w:val="ListParagraph"/>
        <w:rPr>
          <w:rFonts w:ascii="Arial" w:hAnsi="Arial" w:cs="Arial"/>
          <w:b/>
          <w:sz w:val="18"/>
          <w:szCs w:val="18"/>
        </w:rPr>
      </w:pPr>
      <w:r w:rsidRPr="00607E36">
        <w:rPr>
          <w:rFonts w:ascii="Arial" w:hAnsi="Arial" w:cs="Arial"/>
          <w:b/>
          <w:sz w:val="18"/>
          <w:szCs w:val="18"/>
        </w:rPr>
        <w:t>Steve moved to approve changing to EMI Plan 10 as the new health care plan for employees</w:t>
      </w:r>
      <w:r>
        <w:rPr>
          <w:rFonts w:ascii="Arial" w:hAnsi="Arial" w:cs="Arial"/>
          <w:b/>
          <w:sz w:val="18"/>
          <w:szCs w:val="18"/>
        </w:rPr>
        <w:t xml:space="preserve"> and to increase the employee match for HSA to $600 </w:t>
      </w:r>
      <w:r w:rsidR="00E64C09">
        <w:rPr>
          <w:rFonts w:ascii="Arial" w:hAnsi="Arial" w:cs="Arial"/>
          <w:b/>
          <w:sz w:val="18"/>
          <w:szCs w:val="18"/>
        </w:rPr>
        <w:t xml:space="preserve">for </w:t>
      </w:r>
      <w:r>
        <w:rPr>
          <w:rFonts w:ascii="Arial" w:hAnsi="Arial" w:cs="Arial"/>
          <w:b/>
          <w:sz w:val="18"/>
          <w:szCs w:val="18"/>
        </w:rPr>
        <w:t xml:space="preserve">individual, $1200 </w:t>
      </w:r>
      <w:r w:rsidR="00E64C09">
        <w:rPr>
          <w:rFonts w:ascii="Arial" w:hAnsi="Arial" w:cs="Arial"/>
          <w:b/>
          <w:sz w:val="18"/>
          <w:szCs w:val="18"/>
        </w:rPr>
        <w:t xml:space="preserve">for </w:t>
      </w:r>
      <w:r>
        <w:rPr>
          <w:rFonts w:ascii="Arial" w:hAnsi="Arial" w:cs="Arial"/>
          <w:b/>
          <w:sz w:val="18"/>
          <w:szCs w:val="18"/>
        </w:rPr>
        <w:t>family</w:t>
      </w:r>
      <w:r w:rsidRPr="00607E36">
        <w:rPr>
          <w:rFonts w:ascii="Arial" w:hAnsi="Arial" w:cs="Arial"/>
          <w:b/>
          <w:sz w:val="18"/>
          <w:szCs w:val="18"/>
        </w:rPr>
        <w:t>. Paul seconded. Voting to approve was unanimous.</w:t>
      </w:r>
    </w:p>
    <w:p w:rsidR="00E64C09" w:rsidRPr="00E64C09" w:rsidRDefault="00E64C09" w:rsidP="00AE72C1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With a move to Dental Select there will be premium and cost savings to the employees. </w:t>
      </w:r>
    </w:p>
    <w:p w:rsidR="00607E36" w:rsidRPr="00607E36" w:rsidRDefault="00607E36" w:rsidP="00AE72C1">
      <w:pPr>
        <w:pStyle w:val="ListParagrap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Paul moved to approve a move from EMI to Dental Select for dental benefits. Brian seconded. Voting to </w:t>
      </w:r>
      <w:r w:rsidR="00E64C09">
        <w:rPr>
          <w:rFonts w:ascii="Arial" w:hAnsi="Arial" w:cs="Arial"/>
          <w:b/>
          <w:sz w:val="18"/>
          <w:szCs w:val="18"/>
        </w:rPr>
        <w:t>approve was unanimous.</w:t>
      </w:r>
    </w:p>
    <w:p w:rsidR="00EB4236" w:rsidRDefault="00EB4236" w:rsidP="00EB4236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UCCU-update</w:t>
      </w:r>
      <w:r w:rsidR="00AE72C1">
        <w:rPr>
          <w:rFonts w:ascii="Arial" w:hAnsi="Arial" w:cs="Arial"/>
          <w:sz w:val="18"/>
          <w:szCs w:val="18"/>
        </w:rPr>
        <w:t>d board members and</w:t>
      </w:r>
      <w:r>
        <w:rPr>
          <w:rFonts w:ascii="Arial" w:hAnsi="Arial" w:cs="Arial"/>
          <w:sz w:val="18"/>
          <w:szCs w:val="18"/>
        </w:rPr>
        <w:t xml:space="preserve"> signers</w:t>
      </w:r>
      <w:r w:rsidR="00AE72C1">
        <w:rPr>
          <w:rFonts w:ascii="Arial" w:hAnsi="Arial" w:cs="Arial"/>
          <w:sz w:val="18"/>
          <w:szCs w:val="18"/>
        </w:rPr>
        <w:t xml:space="preserve"> Information with the bank.  </w:t>
      </w:r>
    </w:p>
    <w:p w:rsidR="00EB4236" w:rsidRDefault="00EB4236" w:rsidP="00EB4236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:rsidR="00184772" w:rsidRDefault="00EB4236" w:rsidP="00184772">
      <w:pPr>
        <w:pStyle w:val="ListParagraph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UCA report review</w:t>
      </w:r>
    </w:p>
    <w:p w:rsidR="00184772" w:rsidRPr="00184772" w:rsidRDefault="00184772" w:rsidP="00184772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Sam reviewed the UCA report for the board.</w:t>
      </w:r>
    </w:p>
    <w:p w:rsidR="00E64C09" w:rsidRDefault="00E64C09" w:rsidP="00E64C09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Open enrollment has started. So far 165 new applicants.</w:t>
      </w:r>
    </w:p>
    <w:p w:rsidR="00E64C09" w:rsidRDefault="00E64C09" w:rsidP="00E64C09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EB4236" w:rsidRDefault="00EB4236" w:rsidP="00EB4236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:rsidR="00EB4236" w:rsidRDefault="00EB4236" w:rsidP="00EB4236">
      <w:pPr>
        <w:pStyle w:val="ListParagraph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 survey for new start time</w:t>
      </w:r>
      <w:r w:rsidR="00E64C09">
        <w:rPr>
          <w:rFonts w:ascii="Arial" w:hAnsi="Arial" w:cs="Arial"/>
          <w:sz w:val="18"/>
          <w:szCs w:val="18"/>
        </w:rPr>
        <w:t xml:space="preserve"> We need to make sure the new survey is apples to apples with the original survey. In current form the new one is completely different. Use the original with anecdotal questions. </w:t>
      </w:r>
    </w:p>
    <w:p w:rsidR="00EB4236" w:rsidRDefault="00EB4236" w:rsidP="00EB4236">
      <w:pPr>
        <w:pStyle w:val="ListParagraph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SPED P&amp;P manual annual review </w:t>
      </w:r>
    </w:p>
    <w:p w:rsidR="00E64C09" w:rsidRDefault="00E64C09" w:rsidP="00E64C09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There have been no changes </w:t>
      </w:r>
    </w:p>
    <w:p w:rsidR="00184772" w:rsidRPr="00184772" w:rsidRDefault="00184772" w:rsidP="00E64C09">
      <w:pPr>
        <w:pStyle w:val="ListParagraph"/>
        <w:ind w:left="1440"/>
        <w:rPr>
          <w:rFonts w:ascii="Arial" w:hAnsi="Arial" w:cs="Arial"/>
          <w:b/>
          <w:sz w:val="18"/>
          <w:szCs w:val="18"/>
        </w:rPr>
      </w:pPr>
      <w:r w:rsidRPr="00184772">
        <w:rPr>
          <w:rFonts w:ascii="Arial" w:hAnsi="Arial" w:cs="Arial"/>
          <w:b/>
          <w:sz w:val="18"/>
          <w:szCs w:val="18"/>
        </w:rPr>
        <w:t xml:space="preserve">Janine moved to approve the SPED manual as presented. Paul seconded. Voting to approve was unanimous. </w:t>
      </w:r>
    </w:p>
    <w:p w:rsidR="00184772" w:rsidRPr="00184772" w:rsidRDefault="00EB4236" w:rsidP="00184772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Budget Update – Steve Whitehouse</w:t>
      </w:r>
      <w:r w:rsidR="00184772">
        <w:rPr>
          <w:rFonts w:ascii="Arial" w:hAnsi="Arial" w:cs="Arial"/>
          <w:sz w:val="18"/>
          <w:szCs w:val="18"/>
        </w:rPr>
        <w:t xml:space="preserve"> (Brian Halladay)</w:t>
      </w:r>
    </w:p>
    <w:p w:rsidR="00EB4236" w:rsidRDefault="00EB4236" w:rsidP="00EB4236">
      <w:pPr>
        <w:pStyle w:val="ListParagraph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Mentoring budget approval</w:t>
      </w:r>
    </w:p>
    <w:p w:rsidR="00184772" w:rsidRPr="00184772" w:rsidRDefault="00184772" w:rsidP="00184772">
      <w:pPr>
        <w:pStyle w:val="ListParagraph"/>
        <w:ind w:left="1440"/>
        <w:rPr>
          <w:rFonts w:ascii="Arial" w:hAnsi="Arial" w:cs="Arial"/>
          <w:b/>
          <w:sz w:val="18"/>
          <w:szCs w:val="18"/>
        </w:rPr>
      </w:pPr>
      <w:r w:rsidRPr="00184772">
        <w:rPr>
          <w:rFonts w:ascii="Arial" w:hAnsi="Arial" w:cs="Arial"/>
          <w:b/>
          <w:sz w:val="18"/>
          <w:szCs w:val="18"/>
        </w:rPr>
        <w:t>Syd moved to approve a $50 per class</w:t>
      </w:r>
      <w:r w:rsidR="0053269B">
        <w:rPr>
          <w:rFonts w:ascii="Arial" w:hAnsi="Arial" w:cs="Arial"/>
          <w:b/>
          <w:sz w:val="18"/>
          <w:szCs w:val="18"/>
        </w:rPr>
        <w:t xml:space="preserve"> budget for mentoring</w:t>
      </w:r>
      <w:r w:rsidRPr="00184772">
        <w:rPr>
          <w:rFonts w:ascii="Arial" w:hAnsi="Arial" w:cs="Arial"/>
          <w:b/>
          <w:sz w:val="18"/>
          <w:szCs w:val="18"/>
        </w:rPr>
        <w:t>. Brian seconded. Voting to approve was unanimous.</w:t>
      </w:r>
    </w:p>
    <w:p w:rsidR="00184772" w:rsidRDefault="00184772" w:rsidP="00184772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are currently showing a $160,000 loss for the year due to the road construction, field and track</w:t>
      </w:r>
    </w:p>
    <w:p w:rsidR="00184772" w:rsidRDefault="00184772" w:rsidP="00184772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$65,000 needs to be recategorized </w:t>
      </w:r>
    </w:p>
    <w:p w:rsidR="00184772" w:rsidRDefault="00184772" w:rsidP="00184772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need to review actual costs versus projected costs for the projects that have been completed.</w:t>
      </w:r>
    </w:p>
    <w:p w:rsidR="00EB4236" w:rsidRDefault="00EB4236" w:rsidP="00EB423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</w:p>
    <w:p w:rsidR="00EB4236" w:rsidRDefault="00EB4236" w:rsidP="00EB4236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Into the Woods approval for HS production</w:t>
      </w:r>
    </w:p>
    <w:p w:rsidR="00EB4236" w:rsidRDefault="00EB4236" w:rsidP="00EB4236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Once Upon a High School approval for MS production</w:t>
      </w:r>
    </w:p>
    <w:p w:rsidR="00EB4236" w:rsidRPr="00F24BBB" w:rsidRDefault="00F24BBB" w:rsidP="00EB4236">
      <w:pPr>
        <w:pStyle w:val="ListParagraph"/>
        <w:spacing w:after="0"/>
        <w:ind w:left="1440"/>
        <w:rPr>
          <w:rFonts w:ascii="Arial" w:hAnsi="Arial" w:cs="Arial"/>
          <w:b/>
          <w:sz w:val="18"/>
          <w:szCs w:val="18"/>
        </w:rPr>
      </w:pPr>
      <w:r w:rsidRPr="00F24BBB">
        <w:rPr>
          <w:rFonts w:ascii="Arial" w:hAnsi="Arial" w:cs="Arial"/>
          <w:b/>
          <w:sz w:val="18"/>
          <w:szCs w:val="18"/>
        </w:rPr>
        <w:t>Syd m</w:t>
      </w:r>
      <w:r w:rsidR="00184772" w:rsidRPr="00F24BBB">
        <w:rPr>
          <w:rFonts w:ascii="Arial" w:hAnsi="Arial" w:cs="Arial"/>
          <w:b/>
          <w:sz w:val="18"/>
          <w:szCs w:val="18"/>
        </w:rPr>
        <w:t>oved to approve Into the Woods for HS and Once Upon a High School for MS</w:t>
      </w:r>
      <w:r w:rsidR="0053269B">
        <w:rPr>
          <w:rFonts w:ascii="Arial" w:hAnsi="Arial" w:cs="Arial"/>
          <w:b/>
          <w:sz w:val="18"/>
          <w:szCs w:val="18"/>
        </w:rPr>
        <w:t xml:space="preserve"> drama productions this year</w:t>
      </w:r>
      <w:r w:rsidR="00184772" w:rsidRPr="00F24BBB">
        <w:rPr>
          <w:rFonts w:ascii="Arial" w:hAnsi="Arial" w:cs="Arial"/>
          <w:b/>
          <w:sz w:val="18"/>
          <w:szCs w:val="18"/>
        </w:rPr>
        <w:t xml:space="preserve">. </w:t>
      </w:r>
      <w:r w:rsidRPr="00F24BBB">
        <w:rPr>
          <w:rFonts w:ascii="Arial" w:hAnsi="Arial" w:cs="Arial"/>
          <w:b/>
          <w:sz w:val="18"/>
          <w:szCs w:val="18"/>
        </w:rPr>
        <w:t>Steve s</w:t>
      </w:r>
      <w:r w:rsidR="00184772" w:rsidRPr="00F24BBB">
        <w:rPr>
          <w:rFonts w:ascii="Arial" w:hAnsi="Arial" w:cs="Arial"/>
          <w:b/>
          <w:sz w:val="18"/>
          <w:szCs w:val="18"/>
        </w:rPr>
        <w:t>econded. Voting to approve was unanimous.</w:t>
      </w:r>
    </w:p>
    <w:p w:rsidR="00EB4236" w:rsidRDefault="00EB4236" w:rsidP="00EB423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</w:rPr>
      </w:pPr>
      <w:r w:rsidRPr="00D84FA2">
        <w:rPr>
          <w:rFonts w:ascii="Arial" w:hAnsi="Arial" w:cs="Arial"/>
          <w:sz w:val="18"/>
          <w:szCs w:val="18"/>
        </w:rPr>
        <w:t>Facilities/Maintenance – Jason Dodge</w:t>
      </w:r>
      <w:r w:rsidR="00F24BBB">
        <w:rPr>
          <w:rFonts w:ascii="Arial" w:hAnsi="Arial" w:cs="Arial"/>
          <w:sz w:val="18"/>
          <w:szCs w:val="18"/>
        </w:rPr>
        <w:t xml:space="preserve"> (not in attendance)</w:t>
      </w:r>
    </w:p>
    <w:p w:rsidR="00EB4236" w:rsidRDefault="00EB4236" w:rsidP="00EB4236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updates</w:t>
      </w:r>
    </w:p>
    <w:p w:rsidR="00F24BBB" w:rsidRDefault="00F24BBB" w:rsidP="00F24BBB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Jake (PE) is filling in to fix things in house.</w:t>
      </w:r>
      <w:r w:rsidR="0053269B">
        <w:rPr>
          <w:rFonts w:ascii="Arial" w:hAnsi="Arial" w:cs="Arial"/>
          <w:sz w:val="18"/>
          <w:szCs w:val="18"/>
        </w:rPr>
        <w:t xml:space="preserve"> He is doing a great job.</w:t>
      </w:r>
    </w:p>
    <w:p w:rsidR="00EB4236" w:rsidRDefault="00EB4236" w:rsidP="00EB423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Policies/Legislative Update – Paul Stancil</w:t>
      </w:r>
    </w:p>
    <w:p w:rsidR="00EB4236" w:rsidRDefault="00EB4236" w:rsidP="00EB4236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and Hospital Policy</w:t>
      </w:r>
      <w:r w:rsidR="00F24BBB">
        <w:rPr>
          <w:rFonts w:ascii="Arial" w:hAnsi="Arial" w:cs="Arial"/>
          <w:sz w:val="18"/>
          <w:szCs w:val="18"/>
        </w:rPr>
        <w:t xml:space="preserve"> </w:t>
      </w:r>
    </w:p>
    <w:p w:rsidR="00F24BBB" w:rsidRDefault="00191EEC" w:rsidP="00F24BBB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 w:rsidRPr="00191EEC">
        <w:rPr>
          <w:rFonts w:ascii="Arial" w:hAnsi="Arial" w:cs="Arial"/>
          <w:b/>
          <w:sz w:val="18"/>
          <w:szCs w:val="18"/>
        </w:rPr>
        <w:lastRenderedPageBreak/>
        <w:t>Paul moved to approve the Home and Hospital policy as amended. Syd seconded. Voting to approve was unanimous</w:t>
      </w:r>
      <w:r>
        <w:rPr>
          <w:rFonts w:ascii="Arial" w:hAnsi="Arial" w:cs="Arial"/>
          <w:sz w:val="18"/>
          <w:szCs w:val="18"/>
        </w:rPr>
        <w:t>.</w:t>
      </w:r>
    </w:p>
    <w:p w:rsidR="00EB4236" w:rsidRDefault="00EB4236" w:rsidP="00EB4236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Fee Policy</w:t>
      </w:r>
    </w:p>
    <w:p w:rsidR="00EB4236" w:rsidRDefault="00EB4236" w:rsidP="00EB4236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Leave</w:t>
      </w:r>
    </w:p>
    <w:p w:rsidR="00EB4236" w:rsidRDefault="00EB4236" w:rsidP="00EB4236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Handbook</w:t>
      </w:r>
      <w:r w:rsidR="00191EEC">
        <w:rPr>
          <w:rFonts w:ascii="Arial" w:hAnsi="Arial" w:cs="Arial"/>
          <w:sz w:val="18"/>
          <w:szCs w:val="18"/>
        </w:rPr>
        <w:t xml:space="preserve"> </w:t>
      </w:r>
    </w:p>
    <w:p w:rsidR="00191EEC" w:rsidRDefault="00191EEC" w:rsidP="00191EEC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These 3 policies are in process along with a stipend policy which will define what </w:t>
      </w:r>
      <w:r w:rsidR="00D370C7">
        <w:rPr>
          <w:rFonts w:ascii="Arial" w:hAnsi="Arial" w:cs="Arial"/>
          <w:sz w:val="18"/>
          <w:szCs w:val="18"/>
        </w:rPr>
        <w:t>a stipend</w:t>
      </w:r>
      <w:r>
        <w:rPr>
          <w:rFonts w:ascii="Arial" w:hAnsi="Arial" w:cs="Arial"/>
          <w:sz w:val="18"/>
          <w:szCs w:val="18"/>
        </w:rPr>
        <w:t xml:space="preserve"> is and when to apply it. </w:t>
      </w:r>
    </w:p>
    <w:p w:rsidR="00EB4236" w:rsidRDefault="00EB4236" w:rsidP="00EB423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Community/Fundraising – Sydne Jacques </w:t>
      </w:r>
    </w:p>
    <w:p w:rsidR="00BF7994" w:rsidRDefault="00BF7994" w:rsidP="00BF7994">
      <w:pPr>
        <w:rPr>
          <w:rFonts w:ascii="Arial" w:hAnsi="Arial" w:cs="Arial"/>
          <w:sz w:val="18"/>
          <w:szCs w:val="18"/>
        </w:rPr>
      </w:pPr>
    </w:p>
    <w:p w:rsidR="00BF7994" w:rsidRPr="0053269B" w:rsidRDefault="00BF7994" w:rsidP="00BF7994">
      <w:pPr>
        <w:rPr>
          <w:rFonts w:ascii="Arial" w:hAnsi="Arial" w:cs="Arial"/>
          <w:b/>
          <w:sz w:val="18"/>
          <w:szCs w:val="18"/>
        </w:rPr>
      </w:pPr>
      <w:r w:rsidRPr="0053269B">
        <w:rPr>
          <w:rFonts w:ascii="Arial" w:hAnsi="Arial" w:cs="Arial"/>
          <w:b/>
          <w:sz w:val="18"/>
          <w:szCs w:val="18"/>
        </w:rPr>
        <w:t xml:space="preserve">Paul moved to move into closed session for the purpose of finances and personnel. Brian seconded. </w:t>
      </w:r>
    </w:p>
    <w:p w:rsidR="00BF7994" w:rsidRPr="0053269B" w:rsidRDefault="00BF7994" w:rsidP="00BF7994">
      <w:pPr>
        <w:rPr>
          <w:rFonts w:ascii="Arial" w:hAnsi="Arial" w:cs="Arial"/>
          <w:b/>
          <w:sz w:val="18"/>
          <w:szCs w:val="18"/>
        </w:rPr>
      </w:pPr>
      <w:r w:rsidRPr="0053269B">
        <w:rPr>
          <w:rFonts w:ascii="Arial" w:hAnsi="Arial" w:cs="Arial"/>
          <w:b/>
          <w:sz w:val="18"/>
          <w:szCs w:val="18"/>
        </w:rPr>
        <w:t>Paul (aye), Janine (aye), Cynthia (aye), Brian (aye), Steve (aye), Syd (aye)</w:t>
      </w:r>
    </w:p>
    <w:p w:rsidR="00EB4236" w:rsidRDefault="00EB4236" w:rsidP="00EB4236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EB4236" w:rsidRPr="00645D4B" w:rsidRDefault="00EB4236" w:rsidP="00EB4236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 Session</w:t>
      </w:r>
      <w:r>
        <w:rPr>
          <w:rFonts w:ascii="Arial" w:hAnsi="Arial" w:cs="Arial"/>
          <w:sz w:val="18"/>
          <w:szCs w:val="18"/>
        </w:rPr>
        <w:t>:</w:t>
      </w:r>
    </w:p>
    <w:p w:rsidR="00EB4236" w:rsidRDefault="00EB4236" w:rsidP="00EB423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items from closed session</w:t>
      </w:r>
    </w:p>
    <w:p w:rsidR="00E77679" w:rsidRPr="0053269B" w:rsidRDefault="00E77679" w:rsidP="00E77679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  <w:bookmarkStart w:id="0" w:name="_GoBack"/>
      <w:r w:rsidRPr="0053269B">
        <w:rPr>
          <w:rFonts w:ascii="Arial" w:hAnsi="Arial" w:cs="Arial"/>
          <w:b/>
          <w:sz w:val="18"/>
          <w:szCs w:val="18"/>
        </w:rPr>
        <w:t>Syd moved to approve staffing salary as presented. Paul seconded. Voting to approve was unanimous.</w:t>
      </w:r>
    </w:p>
    <w:bookmarkEnd w:id="0"/>
    <w:p w:rsidR="00EB4236" w:rsidRPr="00E77679" w:rsidRDefault="00EB4236" w:rsidP="00EB423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:rsidR="00E77679" w:rsidRPr="0053269B" w:rsidRDefault="00E77679" w:rsidP="00E77679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  <w:r w:rsidRPr="0053269B">
        <w:rPr>
          <w:rFonts w:ascii="Arial" w:hAnsi="Arial" w:cs="Arial"/>
          <w:b/>
          <w:sz w:val="18"/>
          <w:szCs w:val="18"/>
        </w:rPr>
        <w:t>Brian moved to adjourn. Voting to approve was unanimous.</w:t>
      </w:r>
    </w:p>
    <w:p w:rsidR="00EB4236" w:rsidRPr="0053269B" w:rsidRDefault="00EB4236" w:rsidP="00EB4236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:rsidR="00EB4236" w:rsidRPr="00B33F00" w:rsidRDefault="00EB4236" w:rsidP="00EB423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sectPr w:rsidR="00EB4236" w:rsidRPr="00B33F00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5D5" w:rsidRDefault="00C175D5" w:rsidP="00A34A69">
      <w:r>
        <w:separator/>
      </w:r>
    </w:p>
  </w:endnote>
  <w:endnote w:type="continuationSeparator" w:id="0">
    <w:p w:rsidR="00C175D5" w:rsidRDefault="00C175D5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5D5" w:rsidRDefault="00C175D5" w:rsidP="00A34A69">
      <w:r>
        <w:separator/>
      </w:r>
    </w:p>
  </w:footnote>
  <w:footnote w:type="continuationSeparator" w:id="0">
    <w:p w:rsidR="00C175D5" w:rsidRDefault="00C175D5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7AB"/>
    <w:multiLevelType w:val="multilevel"/>
    <w:tmpl w:val="5CA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A4344"/>
    <w:multiLevelType w:val="multilevel"/>
    <w:tmpl w:val="97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96468"/>
    <w:multiLevelType w:val="multilevel"/>
    <w:tmpl w:val="780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5003B"/>
    <w:multiLevelType w:val="multilevel"/>
    <w:tmpl w:val="1BA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B074E"/>
    <w:multiLevelType w:val="multilevel"/>
    <w:tmpl w:val="C42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B1B59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060A7"/>
    <w:multiLevelType w:val="multilevel"/>
    <w:tmpl w:val="3EE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24BE5"/>
    <w:multiLevelType w:val="multilevel"/>
    <w:tmpl w:val="97A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C2"/>
    <w:rsid w:val="000241B8"/>
    <w:rsid w:val="0005509A"/>
    <w:rsid w:val="00067732"/>
    <w:rsid w:val="000923A9"/>
    <w:rsid w:val="000A44A3"/>
    <w:rsid w:val="000A5E0D"/>
    <w:rsid w:val="000B5E9B"/>
    <w:rsid w:val="000D6A3F"/>
    <w:rsid w:val="000E7C0A"/>
    <w:rsid w:val="001034D9"/>
    <w:rsid w:val="00111FC7"/>
    <w:rsid w:val="0012109D"/>
    <w:rsid w:val="001230F1"/>
    <w:rsid w:val="00144FDD"/>
    <w:rsid w:val="001454D5"/>
    <w:rsid w:val="001454EC"/>
    <w:rsid w:val="001613B5"/>
    <w:rsid w:val="00170958"/>
    <w:rsid w:val="00184772"/>
    <w:rsid w:val="00191EEC"/>
    <w:rsid w:val="001942F8"/>
    <w:rsid w:val="001A4160"/>
    <w:rsid w:val="001B2E12"/>
    <w:rsid w:val="001D1D18"/>
    <w:rsid w:val="001D697B"/>
    <w:rsid w:val="001D6BF7"/>
    <w:rsid w:val="001E7795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4303D"/>
    <w:rsid w:val="00244BF5"/>
    <w:rsid w:val="00253337"/>
    <w:rsid w:val="0027312E"/>
    <w:rsid w:val="00281F33"/>
    <w:rsid w:val="00284BBF"/>
    <w:rsid w:val="00286CB2"/>
    <w:rsid w:val="0029442D"/>
    <w:rsid w:val="002C1A2A"/>
    <w:rsid w:val="002C5134"/>
    <w:rsid w:val="002C600B"/>
    <w:rsid w:val="002D404F"/>
    <w:rsid w:val="002E6452"/>
    <w:rsid w:val="002F2740"/>
    <w:rsid w:val="002F7F9B"/>
    <w:rsid w:val="00310B62"/>
    <w:rsid w:val="0031561F"/>
    <w:rsid w:val="00341368"/>
    <w:rsid w:val="00363017"/>
    <w:rsid w:val="00366FA2"/>
    <w:rsid w:val="003773F1"/>
    <w:rsid w:val="00383757"/>
    <w:rsid w:val="00391D1E"/>
    <w:rsid w:val="003A1BC8"/>
    <w:rsid w:val="003B0848"/>
    <w:rsid w:val="003B2368"/>
    <w:rsid w:val="003B66B0"/>
    <w:rsid w:val="003C00DC"/>
    <w:rsid w:val="003C4E6A"/>
    <w:rsid w:val="003F7873"/>
    <w:rsid w:val="00406350"/>
    <w:rsid w:val="004179FC"/>
    <w:rsid w:val="004239C8"/>
    <w:rsid w:val="00427149"/>
    <w:rsid w:val="00436934"/>
    <w:rsid w:val="00437CD9"/>
    <w:rsid w:val="00437F81"/>
    <w:rsid w:val="00440FF3"/>
    <w:rsid w:val="0045558E"/>
    <w:rsid w:val="00457272"/>
    <w:rsid w:val="00462D95"/>
    <w:rsid w:val="004648A1"/>
    <w:rsid w:val="00467B91"/>
    <w:rsid w:val="00471078"/>
    <w:rsid w:val="004711A0"/>
    <w:rsid w:val="00476C62"/>
    <w:rsid w:val="00477756"/>
    <w:rsid w:val="0048735B"/>
    <w:rsid w:val="00487F33"/>
    <w:rsid w:val="00491F5B"/>
    <w:rsid w:val="00492287"/>
    <w:rsid w:val="00492AAE"/>
    <w:rsid w:val="00493C94"/>
    <w:rsid w:val="00497D49"/>
    <w:rsid w:val="004A1113"/>
    <w:rsid w:val="004D63CE"/>
    <w:rsid w:val="004E37CA"/>
    <w:rsid w:val="004F2019"/>
    <w:rsid w:val="004F306C"/>
    <w:rsid w:val="004F3592"/>
    <w:rsid w:val="005052C4"/>
    <w:rsid w:val="0050691D"/>
    <w:rsid w:val="00511C22"/>
    <w:rsid w:val="0051654B"/>
    <w:rsid w:val="00523BBA"/>
    <w:rsid w:val="00531831"/>
    <w:rsid w:val="0053269B"/>
    <w:rsid w:val="00541B23"/>
    <w:rsid w:val="0054292E"/>
    <w:rsid w:val="00557381"/>
    <w:rsid w:val="0056020B"/>
    <w:rsid w:val="00576F22"/>
    <w:rsid w:val="005A7832"/>
    <w:rsid w:val="005D0311"/>
    <w:rsid w:val="005F2B89"/>
    <w:rsid w:val="00607E36"/>
    <w:rsid w:val="0062306A"/>
    <w:rsid w:val="00625B8A"/>
    <w:rsid w:val="00632704"/>
    <w:rsid w:val="00635B4B"/>
    <w:rsid w:val="00645D4B"/>
    <w:rsid w:val="00646043"/>
    <w:rsid w:val="006527FA"/>
    <w:rsid w:val="0065348D"/>
    <w:rsid w:val="00663579"/>
    <w:rsid w:val="006709B6"/>
    <w:rsid w:val="0068106B"/>
    <w:rsid w:val="00685BCF"/>
    <w:rsid w:val="006A4E83"/>
    <w:rsid w:val="006A6D24"/>
    <w:rsid w:val="006C17B4"/>
    <w:rsid w:val="006F5DC9"/>
    <w:rsid w:val="00702692"/>
    <w:rsid w:val="00706553"/>
    <w:rsid w:val="007067B5"/>
    <w:rsid w:val="00717407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87488"/>
    <w:rsid w:val="007B1DA1"/>
    <w:rsid w:val="007B2140"/>
    <w:rsid w:val="007E08B4"/>
    <w:rsid w:val="007E3161"/>
    <w:rsid w:val="007E4783"/>
    <w:rsid w:val="007E4859"/>
    <w:rsid w:val="007E5518"/>
    <w:rsid w:val="0080108F"/>
    <w:rsid w:val="00805046"/>
    <w:rsid w:val="008270CB"/>
    <w:rsid w:val="008429A3"/>
    <w:rsid w:val="00845A3E"/>
    <w:rsid w:val="00866C69"/>
    <w:rsid w:val="00872133"/>
    <w:rsid w:val="00873D51"/>
    <w:rsid w:val="00880C43"/>
    <w:rsid w:val="008869BF"/>
    <w:rsid w:val="00891A90"/>
    <w:rsid w:val="008A47C1"/>
    <w:rsid w:val="008A6CDC"/>
    <w:rsid w:val="008B15A7"/>
    <w:rsid w:val="008B5179"/>
    <w:rsid w:val="008C047A"/>
    <w:rsid w:val="008C4742"/>
    <w:rsid w:val="008C6500"/>
    <w:rsid w:val="008E1FA0"/>
    <w:rsid w:val="008E2190"/>
    <w:rsid w:val="008E5189"/>
    <w:rsid w:val="008F1246"/>
    <w:rsid w:val="008F2D3A"/>
    <w:rsid w:val="009066F8"/>
    <w:rsid w:val="00911290"/>
    <w:rsid w:val="0092073B"/>
    <w:rsid w:val="00925568"/>
    <w:rsid w:val="00926FDC"/>
    <w:rsid w:val="00943A23"/>
    <w:rsid w:val="00946E74"/>
    <w:rsid w:val="00950FF9"/>
    <w:rsid w:val="009528D4"/>
    <w:rsid w:val="00961F85"/>
    <w:rsid w:val="009879BD"/>
    <w:rsid w:val="00990EDD"/>
    <w:rsid w:val="009A464D"/>
    <w:rsid w:val="009E2B4D"/>
    <w:rsid w:val="009E7B53"/>
    <w:rsid w:val="00A03306"/>
    <w:rsid w:val="00A116A8"/>
    <w:rsid w:val="00A170FB"/>
    <w:rsid w:val="00A279A7"/>
    <w:rsid w:val="00A34A69"/>
    <w:rsid w:val="00A456FA"/>
    <w:rsid w:val="00A47897"/>
    <w:rsid w:val="00A5081F"/>
    <w:rsid w:val="00A67A04"/>
    <w:rsid w:val="00A80732"/>
    <w:rsid w:val="00A82467"/>
    <w:rsid w:val="00A82C1B"/>
    <w:rsid w:val="00A86283"/>
    <w:rsid w:val="00A91B03"/>
    <w:rsid w:val="00A959C3"/>
    <w:rsid w:val="00A9784F"/>
    <w:rsid w:val="00AA69ED"/>
    <w:rsid w:val="00AD673D"/>
    <w:rsid w:val="00AE72C1"/>
    <w:rsid w:val="00B26905"/>
    <w:rsid w:val="00B30B57"/>
    <w:rsid w:val="00B33F00"/>
    <w:rsid w:val="00B342BA"/>
    <w:rsid w:val="00B344E8"/>
    <w:rsid w:val="00B360EC"/>
    <w:rsid w:val="00B365C6"/>
    <w:rsid w:val="00B45B23"/>
    <w:rsid w:val="00B558D4"/>
    <w:rsid w:val="00B60052"/>
    <w:rsid w:val="00B60AFE"/>
    <w:rsid w:val="00B61422"/>
    <w:rsid w:val="00B768A8"/>
    <w:rsid w:val="00B91356"/>
    <w:rsid w:val="00B92669"/>
    <w:rsid w:val="00B969A7"/>
    <w:rsid w:val="00BA3D5D"/>
    <w:rsid w:val="00BC01EF"/>
    <w:rsid w:val="00BD2AF7"/>
    <w:rsid w:val="00BE0C43"/>
    <w:rsid w:val="00BE6043"/>
    <w:rsid w:val="00BF6D76"/>
    <w:rsid w:val="00BF7994"/>
    <w:rsid w:val="00C000F4"/>
    <w:rsid w:val="00C145B0"/>
    <w:rsid w:val="00C175D5"/>
    <w:rsid w:val="00C22E54"/>
    <w:rsid w:val="00C37861"/>
    <w:rsid w:val="00C45490"/>
    <w:rsid w:val="00C54D49"/>
    <w:rsid w:val="00C567C9"/>
    <w:rsid w:val="00C836B5"/>
    <w:rsid w:val="00C95FFE"/>
    <w:rsid w:val="00CA32DB"/>
    <w:rsid w:val="00CB471A"/>
    <w:rsid w:val="00CB77CA"/>
    <w:rsid w:val="00CC296E"/>
    <w:rsid w:val="00CD59D7"/>
    <w:rsid w:val="00CE66DA"/>
    <w:rsid w:val="00CF3FD7"/>
    <w:rsid w:val="00D04EB9"/>
    <w:rsid w:val="00D106B0"/>
    <w:rsid w:val="00D24AF3"/>
    <w:rsid w:val="00D326EE"/>
    <w:rsid w:val="00D370C7"/>
    <w:rsid w:val="00D41983"/>
    <w:rsid w:val="00D65CAB"/>
    <w:rsid w:val="00D666DE"/>
    <w:rsid w:val="00D83C96"/>
    <w:rsid w:val="00D84AFD"/>
    <w:rsid w:val="00D84FA2"/>
    <w:rsid w:val="00D87EC2"/>
    <w:rsid w:val="00D963E9"/>
    <w:rsid w:val="00DB1ABF"/>
    <w:rsid w:val="00DB1FF0"/>
    <w:rsid w:val="00DB488A"/>
    <w:rsid w:val="00DB5E11"/>
    <w:rsid w:val="00DB745D"/>
    <w:rsid w:val="00DB7AAA"/>
    <w:rsid w:val="00DC09EE"/>
    <w:rsid w:val="00DC0A53"/>
    <w:rsid w:val="00DC608E"/>
    <w:rsid w:val="00DC6EED"/>
    <w:rsid w:val="00DC753D"/>
    <w:rsid w:val="00DE74E5"/>
    <w:rsid w:val="00DF7F33"/>
    <w:rsid w:val="00E1430C"/>
    <w:rsid w:val="00E40C7E"/>
    <w:rsid w:val="00E4109C"/>
    <w:rsid w:val="00E448F3"/>
    <w:rsid w:val="00E479AE"/>
    <w:rsid w:val="00E6292B"/>
    <w:rsid w:val="00E64C09"/>
    <w:rsid w:val="00E652D2"/>
    <w:rsid w:val="00E6657B"/>
    <w:rsid w:val="00E77679"/>
    <w:rsid w:val="00EA2767"/>
    <w:rsid w:val="00EB4236"/>
    <w:rsid w:val="00ED3CFB"/>
    <w:rsid w:val="00EE2625"/>
    <w:rsid w:val="00EE6D5D"/>
    <w:rsid w:val="00F06306"/>
    <w:rsid w:val="00F214EF"/>
    <w:rsid w:val="00F24634"/>
    <w:rsid w:val="00F24BBB"/>
    <w:rsid w:val="00F47E76"/>
    <w:rsid w:val="00F57F09"/>
    <w:rsid w:val="00F61443"/>
    <w:rsid w:val="00F61A67"/>
    <w:rsid w:val="00F63F3D"/>
    <w:rsid w:val="00F65F7D"/>
    <w:rsid w:val="00F6609D"/>
    <w:rsid w:val="00FC5D13"/>
    <w:rsid w:val="00FD510F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3B0002A7"/>
  <w15:docId w15:val="{A5409BF4-E4D7-418A-8E6A-E5C8F83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3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6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4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64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78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3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53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997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063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144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83107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8814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88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390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242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74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5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525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4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81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34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46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8139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700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32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608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629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6590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32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147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16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4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18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3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8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32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6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89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59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84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7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13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880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31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23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34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928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412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17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02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962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4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5917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2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8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6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9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9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28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2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263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2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05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815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8813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80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503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34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3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03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5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67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6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0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240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798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09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4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115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83276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576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675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94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979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1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42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5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0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47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57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02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57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48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79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5939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289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2827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372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476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70653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78773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3288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251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909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2033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1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4703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1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41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91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3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77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153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90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13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13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863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9827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03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5530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1162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307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6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Dan See</cp:lastModifiedBy>
  <cp:revision>3</cp:revision>
  <cp:lastPrinted>2017-10-10T00:08:00Z</cp:lastPrinted>
  <dcterms:created xsi:type="dcterms:W3CDTF">2017-11-15T04:01:00Z</dcterms:created>
  <dcterms:modified xsi:type="dcterms:W3CDTF">2017-11-27T14:57:00Z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MSIP_Label_ba1a4512-8026-4a73-bfb7-8d52c1779a3a_Enabled">
    <vt:lpwstr>True</vt:lpwstr>
  </property>
  <property fmtid="{D5CDD505-2E9C-101B-9397-08002B2CF9AE}" pid="4" name="MSIP_Label_ba1a4512-8026-4a73-bfb7-8d52c1779a3a_SiteId">
    <vt:lpwstr>a79016de-bdd0-4e47-91f4-79416ab912ad</vt:lpwstr>
  </property>
  <property fmtid="{D5CDD505-2E9C-101B-9397-08002B2CF9AE}" pid="5" name="MSIP_Label_ba1a4512-8026-4a73-bfb7-8d52c1779a3a_Ref">
    <vt:lpwstr>https://api.informationprotection.azure.com/api/a79016de-bdd0-4e47-91f4-79416ab912ad</vt:lpwstr>
  </property>
  <property fmtid="{D5CDD505-2E9C-101B-9397-08002B2CF9AE}" pid="6" name="MSIP_Label_ba1a4512-8026-4a73-bfb7-8d52c1779a3a_SetBy">
    <vt:lpwstr>Cynthia.Shumway@imail.org</vt:lpwstr>
  </property>
  <property fmtid="{D5CDD505-2E9C-101B-9397-08002B2CF9AE}" pid="7" name="MSIP_Label_ba1a4512-8026-4a73-bfb7-8d52c1779a3a_SetDate">
    <vt:lpwstr>2017-08-14T14:28:56.0638557-06:00</vt:lpwstr>
  </property>
  <property fmtid="{D5CDD505-2E9C-101B-9397-08002B2CF9AE}" pid="8" name="MSIP_Label_ba1a4512-8026-4a73-bfb7-8d52c1779a3a_Name">
    <vt:lpwstr>Sensitive Information</vt:lpwstr>
  </property>
  <property fmtid="{D5CDD505-2E9C-101B-9397-08002B2CF9AE}" pid="9" name="MSIP_Label_ba1a4512-8026-4a73-bfb7-8d52c1779a3a_Application">
    <vt:lpwstr>Microsoft Azure Information Protection</vt:lpwstr>
  </property>
  <property fmtid="{D5CDD505-2E9C-101B-9397-08002B2CF9AE}" pid="10" name="MSIP_Label_ba1a4512-8026-4a73-bfb7-8d52c1779a3a_Extended_MSFT_Method">
    <vt:lpwstr>Automatic</vt:lpwstr>
  </property>
  <property fmtid="{D5CDD505-2E9C-101B-9397-08002B2CF9AE}" pid="11" name="Sensitivity">
    <vt:lpwstr>Sensitive Information</vt:lpwstr>
  </property>
</Properties>
</file>