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0241B8" w:rsidRDefault="00462D95" w:rsidP="009D712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08C64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966F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0241B8">
        <w:rPr>
          <w:rFonts w:ascii="Arial" w:hAnsi="Arial" w:cs="Arial"/>
          <w:sz w:val="20"/>
          <w:szCs w:val="20"/>
        </w:rPr>
        <w:t xml:space="preserve">Karl G. </w:t>
      </w:r>
      <w:proofErr w:type="spellStart"/>
      <w:r w:rsidR="004D63CE" w:rsidRPr="000241B8">
        <w:rPr>
          <w:rFonts w:ascii="Arial" w:hAnsi="Arial" w:cs="Arial"/>
          <w:sz w:val="20"/>
          <w:szCs w:val="20"/>
        </w:rPr>
        <w:t>Maeser</w:t>
      </w:r>
      <w:proofErr w:type="spellEnd"/>
      <w:r w:rsidR="004D63CE" w:rsidRPr="000241B8">
        <w:rPr>
          <w:rFonts w:ascii="Arial" w:hAnsi="Arial" w:cs="Arial"/>
          <w:sz w:val="20"/>
          <w:szCs w:val="20"/>
        </w:rPr>
        <w:t xml:space="preserve"> Preparatory Academy</w:t>
      </w:r>
    </w:p>
    <w:p w:rsidR="004D63CE" w:rsidRPr="000241B8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0241B8">
        <w:rPr>
          <w:rFonts w:ascii="Arial" w:hAnsi="Arial" w:cs="Arial"/>
          <w:sz w:val="20"/>
          <w:szCs w:val="20"/>
        </w:rPr>
        <w:t>Public Board Meeting</w:t>
      </w:r>
    </w:p>
    <w:p w:rsidR="004D63CE" w:rsidRDefault="00E6657B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 10</w:t>
      </w:r>
      <w:r w:rsidR="00F65F7D">
        <w:rPr>
          <w:rFonts w:ascii="Arial" w:hAnsi="Arial" w:cs="Arial"/>
          <w:sz w:val="20"/>
          <w:szCs w:val="20"/>
        </w:rPr>
        <w:t>, 2015</w:t>
      </w:r>
    </w:p>
    <w:p w:rsidR="00872133" w:rsidRPr="000241B8" w:rsidRDefault="00872133" w:rsidP="004D63CE">
      <w:pPr>
        <w:jc w:val="center"/>
        <w:rPr>
          <w:rFonts w:ascii="Arial" w:hAnsi="Arial" w:cs="Arial"/>
          <w:sz w:val="20"/>
          <w:szCs w:val="20"/>
        </w:rPr>
      </w:pPr>
    </w:p>
    <w:p w:rsidR="004D63CE" w:rsidRDefault="004D63CE" w:rsidP="004D63CE">
      <w:pPr>
        <w:jc w:val="center"/>
      </w:pPr>
    </w:p>
    <w:p w:rsidR="00685BCF" w:rsidRDefault="006C17B4" w:rsidP="006C17B4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Open Session:</w:t>
      </w:r>
    </w:p>
    <w:p w:rsidR="006C17B4" w:rsidRPr="006C17B4" w:rsidRDefault="006C17B4" w:rsidP="006C17B4">
      <w:pPr>
        <w:rPr>
          <w:rFonts w:ascii="Arial" w:hAnsi="Arial" w:cs="Arial"/>
          <w:szCs w:val="16"/>
        </w:rPr>
      </w:pPr>
    </w:p>
    <w:p w:rsidR="00E6657B" w:rsidRDefault="00E6657B" w:rsidP="004D63CE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Pledge of Allegiance</w:t>
      </w:r>
    </w:p>
    <w:p w:rsidR="00E6657B" w:rsidRDefault="00E6657B" w:rsidP="00E6657B">
      <w:pPr>
        <w:pStyle w:val="ListParagraph"/>
        <w:rPr>
          <w:rFonts w:ascii="Arial" w:hAnsi="Arial" w:cs="Arial"/>
          <w:sz w:val="16"/>
          <w:szCs w:val="16"/>
        </w:rPr>
      </w:pPr>
    </w:p>
    <w:p w:rsidR="004D63CE" w:rsidRDefault="004D63CE" w:rsidP="004D63CE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Determination of Quorum</w:t>
      </w:r>
    </w:p>
    <w:p w:rsidR="00A47897" w:rsidRPr="000241B8" w:rsidRDefault="00A47897" w:rsidP="00A47897">
      <w:pPr>
        <w:pStyle w:val="ListParagraph"/>
        <w:rPr>
          <w:rFonts w:ascii="Arial" w:hAnsi="Arial" w:cs="Arial"/>
          <w:sz w:val="16"/>
          <w:szCs w:val="16"/>
        </w:rPr>
      </w:pPr>
    </w:p>
    <w:p w:rsidR="004D63CE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Approval of Minutes</w:t>
      </w:r>
      <w:r w:rsidR="00725D97">
        <w:rPr>
          <w:rFonts w:ascii="Arial" w:hAnsi="Arial" w:cs="Arial"/>
          <w:sz w:val="16"/>
          <w:szCs w:val="16"/>
        </w:rPr>
        <w:t xml:space="preserve"> </w:t>
      </w:r>
      <w:r w:rsidR="00F65F7D">
        <w:rPr>
          <w:rFonts w:ascii="Arial" w:hAnsi="Arial" w:cs="Arial"/>
          <w:sz w:val="16"/>
          <w:szCs w:val="16"/>
        </w:rPr>
        <w:t xml:space="preserve"> </w:t>
      </w:r>
    </w:p>
    <w:p w:rsidR="00A47897" w:rsidRDefault="00A47897" w:rsidP="00A47897">
      <w:pPr>
        <w:pStyle w:val="ListParagraph"/>
        <w:rPr>
          <w:rFonts w:ascii="Arial" w:hAnsi="Arial" w:cs="Arial"/>
          <w:sz w:val="16"/>
          <w:szCs w:val="16"/>
        </w:rPr>
      </w:pPr>
    </w:p>
    <w:p w:rsidR="005A7832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Public Comment</w:t>
      </w:r>
      <w:r w:rsidR="00725D97">
        <w:rPr>
          <w:rFonts w:ascii="Arial" w:hAnsi="Arial" w:cs="Arial"/>
          <w:sz w:val="16"/>
          <w:szCs w:val="16"/>
        </w:rPr>
        <w:t xml:space="preserve"> </w:t>
      </w:r>
    </w:p>
    <w:p w:rsidR="00A47897" w:rsidRDefault="00A47897" w:rsidP="00A47897">
      <w:pPr>
        <w:pStyle w:val="ListParagraph"/>
        <w:rPr>
          <w:rFonts w:ascii="Arial" w:hAnsi="Arial" w:cs="Arial"/>
          <w:sz w:val="16"/>
          <w:szCs w:val="16"/>
        </w:rPr>
      </w:pPr>
    </w:p>
    <w:p w:rsidR="005A7832" w:rsidRDefault="005A7832" w:rsidP="005A7832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Director’s report – Robyn Ellis</w:t>
      </w:r>
    </w:p>
    <w:p w:rsidR="00F65F7D" w:rsidRPr="00F65F7D" w:rsidRDefault="00F65F7D" w:rsidP="00F65F7D">
      <w:pPr>
        <w:pStyle w:val="ListParagraph"/>
        <w:rPr>
          <w:rFonts w:ascii="Arial" w:hAnsi="Arial" w:cs="Arial"/>
          <w:sz w:val="16"/>
          <w:szCs w:val="16"/>
        </w:rPr>
      </w:pPr>
    </w:p>
    <w:p w:rsidR="00E6657B" w:rsidRDefault="00E6657B" w:rsidP="00F65F7D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2016/17 Calendar</w:t>
      </w:r>
    </w:p>
    <w:p w:rsidR="00E6657B" w:rsidRDefault="00E6657B" w:rsidP="00F65F7D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2016/17 Schedule</w:t>
      </w:r>
    </w:p>
    <w:p w:rsidR="00F65F7D" w:rsidRDefault="00F65F7D" w:rsidP="00F65F7D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Upcoming events</w:t>
      </w:r>
    </w:p>
    <w:p w:rsidR="00F65F7D" w:rsidRDefault="00F65F7D" w:rsidP="00F65F7D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Misc</w:t>
      </w:r>
      <w:proofErr w:type="spellEnd"/>
    </w:p>
    <w:p w:rsidR="00F65F7D" w:rsidRDefault="00F65F7D" w:rsidP="00F65F7D">
      <w:pPr>
        <w:pStyle w:val="ListParagraph"/>
        <w:rPr>
          <w:rFonts w:ascii="Arial" w:hAnsi="Arial" w:cs="Arial"/>
          <w:sz w:val="16"/>
          <w:szCs w:val="16"/>
        </w:rPr>
      </w:pPr>
    </w:p>
    <w:p w:rsidR="00CB471A" w:rsidRDefault="00B60AFE" w:rsidP="006C17B4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Approval &amp; Discussion</w:t>
      </w:r>
    </w:p>
    <w:p w:rsidR="00F65F7D" w:rsidRPr="00F65F7D" w:rsidRDefault="00F65F7D" w:rsidP="00F65F7D">
      <w:pPr>
        <w:pStyle w:val="ListParagraph"/>
        <w:rPr>
          <w:rFonts w:ascii="Arial" w:hAnsi="Arial" w:cs="Arial"/>
          <w:sz w:val="16"/>
          <w:szCs w:val="16"/>
        </w:rPr>
      </w:pPr>
    </w:p>
    <w:p w:rsidR="006C17B4" w:rsidRDefault="00E6657B" w:rsidP="006C17B4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Discipline Policy</w:t>
      </w:r>
    </w:p>
    <w:p w:rsidR="006C17B4" w:rsidRPr="006C17B4" w:rsidRDefault="006C17B4" w:rsidP="006C17B4">
      <w:pPr>
        <w:rPr>
          <w:rFonts w:ascii="Arial" w:hAnsi="Arial" w:cs="Arial"/>
          <w:szCs w:val="16"/>
        </w:rPr>
      </w:pPr>
    </w:p>
    <w:p w:rsidR="006C17B4" w:rsidRDefault="005A7832" w:rsidP="00F65F7D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 xml:space="preserve">Budget </w:t>
      </w:r>
      <w:r w:rsidR="00F65F7D">
        <w:rPr>
          <w:rFonts w:ascii="Arial" w:hAnsi="Arial" w:cs="Arial"/>
          <w:sz w:val="16"/>
          <w:szCs w:val="16"/>
        </w:rPr>
        <w:t xml:space="preserve"> Update – Steve Whitehouse</w:t>
      </w:r>
    </w:p>
    <w:p w:rsidR="00E6657B" w:rsidRDefault="00E6657B" w:rsidP="00E6657B">
      <w:pPr>
        <w:pStyle w:val="ListParagraph"/>
        <w:rPr>
          <w:rFonts w:ascii="Arial" w:hAnsi="Arial" w:cs="Arial"/>
          <w:sz w:val="16"/>
          <w:szCs w:val="16"/>
        </w:rPr>
      </w:pPr>
    </w:p>
    <w:p w:rsidR="00E6657B" w:rsidRDefault="00E6657B" w:rsidP="00E6657B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Resolution to open bank account at </w:t>
      </w:r>
      <w:proofErr w:type="spellStart"/>
      <w:r>
        <w:rPr>
          <w:rFonts w:ascii="Arial" w:hAnsi="Arial" w:cs="Arial"/>
          <w:sz w:val="16"/>
          <w:szCs w:val="16"/>
        </w:rPr>
        <w:t>AmericaFirst</w:t>
      </w:r>
      <w:proofErr w:type="spellEnd"/>
      <w:r>
        <w:rPr>
          <w:rFonts w:ascii="Arial" w:hAnsi="Arial" w:cs="Arial"/>
          <w:sz w:val="16"/>
          <w:szCs w:val="16"/>
        </w:rPr>
        <w:t xml:space="preserve"> credit union</w:t>
      </w:r>
    </w:p>
    <w:p w:rsidR="00E6657B" w:rsidRDefault="00E6657B" w:rsidP="00E6657B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Resolution to open bank account at </w:t>
      </w:r>
      <w:proofErr w:type="spellStart"/>
      <w:r>
        <w:rPr>
          <w:rFonts w:ascii="Arial" w:hAnsi="Arial" w:cs="Arial"/>
          <w:sz w:val="16"/>
          <w:szCs w:val="16"/>
        </w:rPr>
        <w:t>MountainAmerica</w:t>
      </w:r>
      <w:proofErr w:type="spellEnd"/>
      <w:r>
        <w:rPr>
          <w:rFonts w:ascii="Arial" w:hAnsi="Arial" w:cs="Arial"/>
          <w:sz w:val="16"/>
          <w:szCs w:val="16"/>
        </w:rPr>
        <w:t xml:space="preserve"> credit union</w:t>
      </w:r>
    </w:p>
    <w:p w:rsidR="00E6657B" w:rsidRDefault="00E6657B" w:rsidP="00E6657B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Review quarterly bond reports</w:t>
      </w:r>
    </w:p>
    <w:p w:rsidR="00D83C96" w:rsidRDefault="00D83C96" w:rsidP="00E6657B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Update to bond refunding</w:t>
      </w:r>
    </w:p>
    <w:p w:rsidR="00D83C96" w:rsidRDefault="00D83C96" w:rsidP="00E6657B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Health</w:t>
      </w:r>
      <w:r w:rsidR="00F6609D">
        <w:rPr>
          <w:rFonts w:ascii="Arial" w:hAnsi="Arial" w:cs="Arial"/>
          <w:sz w:val="16"/>
          <w:szCs w:val="16"/>
        </w:rPr>
        <w:t xml:space="preserve"> benefits</w:t>
      </w:r>
      <w:r>
        <w:rPr>
          <w:rFonts w:ascii="Arial" w:hAnsi="Arial" w:cs="Arial"/>
          <w:sz w:val="16"/>
          <w:szCs w:val="16"/>
        </w:rPr>
        <w:t xml:space="preserve"> renewal</w:t>
      </w:r>
    </w:p>
    <w:p w:rsidR="00E6657B" w:rsidRDefault="00E6657B" w:rsidP="00E6657B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:rsidR="00E6657B" w:rsidRDefault="00E6657B" w:rsidP="00E6657B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Curriculum Update – Steve Whitehouse</w:t>
      </w:r>
    </w:p>
    <w:p w:rsidR="00E6657B" w:rsidRDefault="00E6657B" w:rsidP="00E6657B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Speech Curriculum</w:t>
      </w:r>
    </w:p>
    <w:p w:rsidR="00E6657B" w:rsidRDefault="00E6657B" w:rsidP="00E6657B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:rsidR="00F65F7D" w:rsidRDefault="00F65F7D" w:rsidP="00F65F7D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Legislative Update – Paul Stancil</w:t>
      </w:r>
    </w:p>
    <w:p w:rsidR="00F65F7D" w:rsidRPr="00F65F7D" w:rsidRDefault="00F65F7D" w:rsidP="00F65F7D">
      <w:pPr>
        <w:rPr>
          <w:rFonts w:ascii="Arial" w:hAnsi="Arial" w:cs="Arial"/>
          <w:szCs w:val="16"/>
        </w:rPr>
      </w:pPr>
    </w:p>
    <w:p w:rsidR="00F65F7D" w:rsidRDefault="00F65F7D" w:rsidP="00F65F7D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Community/Fundraising – </w:t>
      </w:r>
      <w:proofErr w:type="spellStart"/>
      <w:r>
        <w:rPr>
          <w:rFonts w:ascii="Arial" w:hAnsi="Arial" w:cs="Arial"/>
          <w:sz w:val="16"/>
          <w:szCs w:val="16"/>
        </w:rPr>
        <w:t>Sydne</w:t>
      </w:r>
      <w:proofErr w:type="spellEnd"/>
      <w:r>
        <w:rPr>
          <w:rFonts w:ascii="Arial" w:hAnsi="Arial" w:cs="Arial"/>
          <w:sz w:val="16"/>
          <w:szCs w:val="16"/>
        </w:rPr>
        <w:t xml:space="preserve"> Jacques</w:t>
      </w:r>
    </w:p>
    <w:p w:rsidR="00E6657B" w:rsidRPr="00E6657B" w:rsidRDefault="00E6657B" w:rsidP="00E6657B">
      <w:pPr>
        <w:pStyle w:val="ListParagraph"/>
        <w:rPr>
          <w:rFonts w:ascii="Arial" w:hAnsi="Arial" w:cs="Arial"/>
          <w:sz w:val="16"/>
          <w:szCs w:val="16"/>
        </w:rPr>
      </w:pPr>
    </w:p>
    <w:p w:rsidR="00E6657B" w:rsidRDefault="00E6657B" w:rsidP="00F65F7D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Board Appointment</w:t>
      </w:r>
    </w:p>
    <w:p w:rsidR="00E6657B" w:rsidRPr="00E6657B" w:rsidRDefault="00E6657B" w:rsidP="00E6657B">
      <w:pPr>
        <w:pStyle w:val="ListParagraph"/>
        <w:rPr>
          <w:rFonts w:ascii="Arial" w:hAnsi="Arial" w:cs="Arial"/>
          <w:sz w:val="16"/>
          <w:szCs w:val="16"/>
        </w:rPr>
      </w:pPr>
    </w:p>
    <w:p w:rsidR="00E6657B" w:rsidRDefault="00E6657B" w:rsidP="00F65F7D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Executive Session</w:t>
      </w:r>
    </w:p>
    <w:p w:rsidR="00C22E54" w:rsidRPr="00C22E54" w:rsidRDefault="00C22E54" w:rsidP="00C22E54">
      <w:pPr>
        <w:rPr>
          <w:rFonts w:ascii="Arial" w:hAnsi="Arial" w:cs="Arial"/>
          <w:szCs w:val="16"/>
        </w:rPr>
      </w:pPr>
    </w:p>
    <w:p w:rsidR="00B60AFE" w:rsidRDefault="00462D95" w:rsidP="005A7832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Adjourn</w:t>
      </w:r>
    </w:p>
    <w:p w:rsidR="00B633AF" w:rsidRPr="00B633AF" w:rsidRDefault="00B633AF" w:rsidP="00B633AF">
      <w:pPr>
        <w:pStyle w:val="ListParagraph"/>
        <w:rPr>
          <w:rFonts w:ascii="Arial" w:hAnsi="Arial" w:cs="Arial"/>
          <w:sz w:val="16"/>
          <w:szCs w:val="16"/>
        </w:rPr>
      </w:pPr>
    </w:p>
    <w:p w:rsidR="00B633AF" w:rsidRDefault="00B633AF" w:rsidP="00B633AF">
      <w:pPr>
        <w:pStyle w:val="ListParagraph"/>
        <w:rPr>
          <w:rFonts w:ascii="Arial" w:hAnsi="Arial" w:cs="Arial"/>
          <w:sz w:val="16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lastRenderedPageBreak/>
        <w:t>Open Session:</w:t>
      </w:r>
    </w:p>
    <w:p w:rsidR="00B633AF" w:rsidRDefault="00B633AF" w:rsidP="00B633AF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Start time 7:09</w:t>
      </w:r>
      <w:r w:rsidR="00024895">
        <w:rPr>
          <w:rFonts w:ascii="Arial" w:hAnsi="Arial" w:cs="Arial"/>
          <w:szCs w:val="16"/>
        </w:rPr>
        <w:t xml:space="preserve"> pm</w:t>
      </w:r>
    </w:p>
    <w:p w:rsidR="00024895" w:rsidRPr="00B633AF" w:rsidRDefault="00024895" w:rsidP="00B633AF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End time 8:20 pm</w:t>
      </w:r>
    </w:p>
    <w:p w:rsidR="00B633AF" w:rsidRPr="00B633AF" w:rsidRDefault="00B633AF" w:rsidP="00B633AF">
      <w:pPr>
        <w:rPr>
          <w:rFonts w:ascii="Arial" w:hAnsi="Arial" w:cs="Arial"/>
          <w:szCs w:val="16"/>
        </w:rPr>
      </w:pPr>
    </w:p>
    <w:p w:rsidR="00B633AF" w:rsidRP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1.</w:t>
      </w:r>
      <w:r w:rsidRPr="00B633AF">
        <w:rPr>
          <w:rFonts w:ascii="Arial" w:hAnsi="Arial" w:cs="Arial"/>
          <w:szCs w:val="16"/>
        </w:rPr>
        <w:tab/>
        <w:t>Pledge of Allegiance</w:t>
      </w:r>
    </w:p>
    <w:p w:rsidR="00B633AF" w:rsidRPr="00B633AF" w:rsidRDefault="00B633AF" w:rsidP="00B633AF">
      <w:pPr>
        <w:rPr>
          <w:rFonts w:ascii="Arial" w:hAnsi="Arial" w:cs="Arial"/>
          <w:szCs w:val="16"/>
        </w:rPr>
      </w:pPr>
    </w:p>
    <w:p w:rsidR="00B633AF" w:rsidRPr="00B633AF" w:rsidRDefault="00B633AF" w:rsidP="00B633AF">
      <w:pPr>
        <w:ind w:left="720" w:hanging="720"/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2.</w:t>
      </w:r>
      <w:r w:rsidRPr="00B633AF">
        <w:rPr>
          <w:rFonts w:ascii="Arial" w:hAnsi="Arial" w:cs="Arial"/>
          <w:szCs w:val="16"/>
        </w:rPr>
        <w:tab/>
        <w:t>Determination of Quorum</w:t>
      </w:r>
      <w:r>
        <w:rPr>
          <w:rFonts w:ascii="Arial" w:hAnsi="Arial" w:cs="Arial"/>
          <w:szCs w:val="16"/>
        </w:rPr>
        <w:t xml:space="preserve"> Yes, we have a quorum. Cynthia Shumway, Steve Whitehouse, </w:t>
      </w:r>
      <w:proofErr w:type="spellStart"/>
      <w:r>
        <w:rPr>
          <w:rFonts w:ascii="Arial" w:hAnsi="Arial" w:cs="Arial"/>
          <w:szCs w:val="16"/>
        </w:rPr>
        <w:t>Sydne</w:t>
      </w:r>
      <w:proofErr w:type="spellEnd"/>
      <w:r>
        <w:rPr>
          <w:rFonts w:ascii="Arial" w:hAnsi="Arial" w:cs="Arial"/>
          <w:szCs w:val="16"/>
        </w:rPr>
        <w:t xml:space="preserve"> Jacques, Paul Stancil and Todd Moulton</w:t>
      </w:r>
    </w:p>
    <w:p w:rsidR="00B633AF" w:rsidRP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3.</w:t>
      </w:r>
      <w:r w:rsidRPr="00B633AF">
        <w:rPr>
          <w:rFonts w:ascii="Arial" w:hAnsi="Arial" w:cs="Arial"/>
          <w:szCs w:val="16"/>
        </w:rPr>
        <w:tab/>
        <w:t xml:space="preserve">Approval of Minutes  </w:t>
      </w:r>
    </w:p>
    <w:p w:rsidR="002D6672" w:rsidRDefault="002D6672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ind w:left="720"/>
        <w:rPr>
          <w:rFonts w:ascii="Arial" w:hAnsi="Arial" w:cs="Arial"/>
          <w:b/>
          <w:szCs w:val="16"/>
        </w:rPr>
      </w:pPr>
      <w:r w:rsidRPr="002D6672">
        <w:rPr>
          <w:rFonts w:ascii="Arial" w:hAnsi="Arial" w:cs="Arial"/>
          <w:szCs w:val="16"/>
        </w:rPr>
        <w:t>September 9, 2015</w:t>
      </w:r>
      <w:r w:rsidR="002D6672">
        <w:rPr>
          <w:rFonts w:ascii="Arial" w:hAnsi="Arial" w:cs="Arial"/>
          <w:b/>
          <w:szCs w:val="16"/>
        </w:rPr>
        <w:t xml:space="preserve"> Steve moved to approve</w:t>
      </w:r>
      <w:r w:rsidRPr="00B633AF">
        <w:rPr>
          <w:rFonts w:ascii="Arial" w:hAnsi="Arial" w:cs="Arial"/>
          <w:b/>
          <w:szCs w:val="16"/>
        </w:rPr>
        <w:t xml:space="preserve"> the minutes from September 9, 2015. Todd seconded.  Janine </w:t>
      </w:r>
      <w:r w:rsidR="002D6672">
        <w:rPr>
          <w:rFonts w:ascii="Arial" w:hAnsi="Arial" w:cs="Arial"/>
          <w:b/>
          <w:szCs w:val="16"/>
        </w:rPr>
        <w:t>a</w:t>
      </w:r>
      <w:r w:rsidRPr="00B633AF">
        <w:rPr>
          <w:rFonts w:ascii="Arial" w:hAnsi="Arial" w:cs="Arial"/>
          <w:b/>
          <w:szCs w:val="16"/>
        </w:rPr>
        <w:t>bstained due to absence. The motion passes.</w:t>
      </w:r>
    </w:p>
    <w:p w:rsidR="002D6672" w:rsidRPr="00B633AF" w:rsidRDefault="002D6672" w:rsidP="00B633AF">
      <w:pPr>
        <w:ind w:left="720"/>
        <w:rPr>
          <w:rFonts w:ascii="Arial" w:hAnsi="Arial" w:cs="Arial"/>
          <w:b/>
          <w:szCs w:val="16"/>
        </w:rPr>
      </w:pPr>
    </w:p>
    <w:p w:rsidR="00B633AF" w:rsidRPr="00B633AF" w:rsidRDefault="00B633AF" w:rsidP="00B633AF">
      <w:pPr>
        <w:ind w:left="720"/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 xml:space="preserve">October 13, 2015 </w:t>
      </w:r>
      <w:proofErr w:type="spellStart"/>
      <w:r w:rsidRPr="00B633AF">
        <w:rPr>
          <w:rFonts w:ascii="Arial" w:hAnsi="Arial" w:cs="Arial"/>
          <w:b/>
          <w:szCs w:val="16"/>
        </w:rPr>
        <w:t>Sydne</w:t>
      </w:r>
      <w:proofErr w:type="spellEnd"/>
      <w:r w:rsidRPr="00B633AF">
        <w:rPr>
          <w:rFonts w:ascii="Arial" w:hAnsi="Arial" w:cs="Arial"/>
          <w:b/>
          <w:szCs w:val="16"/>
        </w:rPr>
        <w:t xml:space="preserve"> Jac</w:t>
      </w:r>
      <w:r w:rsidR="00E90233">
        <w:rPr>
          <w:rFonts w:ascii="Arial" w:hAnsi="Arial" w:cs="Arial"/>
          <w:b/>
          <w:szCs w:val="16"/>
        </w:rPr>
        <w:t>q</w:t>
      </w:r>
      <w:r w:rsidRPr="00B633AF">
        <w:rPr>
          <w:rFonts w:ascii="Arial" w:hAnsi="Arial" w:cs="Arial"/>
          <w:b/>
          <w:szCs w:val="16"/>
        </w:rPr>
        <w:t>ues moved to approve the minutes from October 13. Todd seconded. Steve and Paul abstained due to absence. The motion passes.</w:t>
      </w:r>
    </w:p>
    <w:p w:rsidR="00B633AF" w:rsidRPr="00B633AF" w:rsidRDefault="00B633AF" w:rsidP="00B633AF">
      <w:pPr>
        <w:rPr>
          <w:rFonts w:ascii="Arial" w:hAnsi="Arial" w:cs="Arial"/>
          <w:b/>
          <w:szCs w:val="16"/>
        </w:rPr>
      </w:pPr>
    </w:p>
    <w:p w:rsidR="00B633AF" w:rsidRP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4.</w:t>
      </w:r>
      <w:r w:rsidRPr="00B633AF">
        <w:rPr>
          <w:rFonts w:ascii="Arial" w:hAnsi="Arial" w:cs="Arial"/>
          <w:szCs w:val="16"/>
        </w:rPr>
        <w:tab/>
        <w:t xml:space="preserve">Public Comment </w:t>
      </w:r>
    </w:p>
    <w:p w:rsidR="00B633AF" w:rsidRPr="00B633AF" w:rsidRDefault="00B633AF" w:rsidP="00B633AF">
      <w:pPr>
        <w:rPr>
          <w:rFonts w:ascii="Arial" w:hAnsi="Arial" w:cs="Arial"/>
          <w:szCs w:val="16"/>
        </w:rPr>
      </w:pPr>
    </w:p>
    <w:p w:rsidR="00B633AF" w:rsidRP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5.</w:t>
      </w:r>
      <w:r w:rsidRPr="00B633AF">
        <w:rPr>
          <w:rFonts w:ascii="Arial" w:hAnsi="Arial" w:cs="Arial"/>
          <w:szCs w:val="16"/>
        </w:rPr>
        <w:tab/>
        <w:t>Director’s report – Robyn Ellis</w:t>
      </w:r>
    </w:p>
    <w:p w:rsidR="00B633AF" w:rsidRP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proofErr w:type="gramStart"/>
      <w:r w:rsidRPr="00B633AF">
        <w:rPr>
          <w:rFonts w:ascii="Arial" w:hAnsi="Arial" w:cs="Arial"/>
          <w:szCs w:val="16"/>
        </w:rPr>
        <w:t>a.</w:t>
      </w:r>
      <w:r w:rsidRPr="00B633AF">
        <w:rPr>
          <w:rFonts w:ascii="Arial" w:hAnsi="Arial" w:cs="Arial"/>
          <w:szCs w:val="16"/>
        </w:rPr>
        <w:tab/>
        <w:t>2016/17</w:t>
      </w:r>
      <w:proofErr w:type="gramEnd"/>
      <w:r w:rsidRPr="00B633AF">
        <w:rPr>
          <w:rFonts w:ascii="Arial" w:hAnsi="Arial" w:cs="Arial"/>
          <w:szCs w:val="16"/>
        </w:rPr>
        <w:t xml:space="preserve"> Calendar</w:t>
      </w:r>
      <w:r>
        <w:rPr>
          <w:rFonts w:ascii="Arial" w:hAnsi="Arial" w:cs="Arial"/>
          <w:szCs w:val="16"/>
        </w:rPr>
        <w:t xml:space="preserve"> has been sent. Our Christmas break will be longer than Alpine district.  </w:t>
      </w:r>
      <w:proofErr w:type="spellStart"/>
      <w:r>
        <w:rPr>
          <w:rFonts w:ascii="Arial" w:hAnsi="Arial" w:cs="Arial"/>
          <w:szCs w:val="16"/>
        </w:rPr>
        <w:t>Winterim</w:t>
      </w:r>
      <w:proofErr w:type="spellEnd"/>
      <w:r>
        <w:rPr>
          <w:rFonts w:ascii="Arial" w:hAnsi="Arial" w:cs="Arial"/>
          <w:szCs w:val="16"/>
        </w:rPr>
        <w:t xml:space="preserve"> will be a full 3 weeks. </w:t>
      </w:r>
    </w:p>
    <w:p w:rsidR="00B633AF" w:rsidRDefault="00B633AF" w:rsidP="00B633AF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ab/>
      </w:r>
      <w:r w:rsidRPr="00B633AF">
        <w:rPr>
          <w:rFonts w:ascii="Arial" w:hAnsi="Arial" w:cs="Arial"/>
          <w:b/>
          <w:szCs w:val="16"/>
        </w:rPr>
        <w:t xml:space="preserve">Paul moved to approve the 2016/2017 Calendar. </w:t>
      </w:r>
      <w:proofErr w:type="spellStart"/>
      <w:r w:rsidRPr="00B633AF">
        <w:rPr>
          <w:rFonts w:ascii="Arial" w:hAnsi="Arial" w:cs="Arial"/>
          <w:b/>
          <w:szCs w:val="16"/>
        </w:rPr>
        <w:t>Sydne</w:t>
      </w:r>
      <w:proofErr w:type="spellEnd"/>
      <w:r w:rsidRPr="00B633AF">
        <w:rPr>
          <w:rFonts w:ascii="Arial" w:hAnsi="Arial" w:cs="Arial"/>
          <w:b/>
          <w:szCs w:val="16"/>
        </w:rPr>
        <w:t xml:space="preserve"> seconded. Voting was unanimous.</w:t>
      </w:r>
    </w:p>
    <w:p w:rsidR="002D6672" w:rsidRPr="00B633AF" w:rsidRDefault="002D6672" w:rsidP="00B633AF">
      <w:pPr>
        <w:rPr>
          <w:rFonts w:ascii="Arial" w:hAnsi="Arial" w:cs="Arial"/>
          <w:b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proofErr w:type="gramStart"/>
      <w:r w:rsidRPr="00B633AF">
        <w:rPr>
          <w:rFonts w:ascii="Arial" w:hAnsi="Arial" w:cs="Arial"/>
          <w:szCs w:val="16"/>
        </w:rPr>
        <w:t>b.</w:t>
      </w:r>
      <w:r w:rsidRPr="00B633AF">
        <w:rPr>
          <w:rFonts w:ascii="Arial" w:hAnsi="Arial" w:cs="Arial"/>
          <w:szCs w:val="16"/>
        </w:rPr>
        <w:tab/>
        <w:t>2016/17</w:t>
      </w:r>
      <w:proofErr w:type="gramEnd"/>
      <w:r w:rsidRPr="00B633AF">
        <w:rPr>
          <w:rFonts w:ascii="Arial" w:hAnsi="Arial" w:cs="Arial"/>
          <w:szCs w:val="16"/>
        </w:rPr>
        <w:t xml:space="preserve"> Schedule</w:t>
      </w:r>
    </w:p>
    <w:p w:rsidR="00E90233" w:rsidRDefault="00E90233" w:rsidP="00E90233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There is a possibility </w:t>
      </w:r>
      <w:proofErr w:type="gramStart"/>
      <w:r>
        <w:rPr>
          <w:rFonts w:ascii="Arial" w:hAnsi="Arial" w:cs="Arial"/>
          <w:szCs w:val="16"/>
        </w:rPr>
        <w:t>of  moving</w:t>
      </w:r>
      <w:proofErr w:type="gramEnd"/>
      <w:r>
        <w:rPr>
          <w:rFonts w:ascii="Arial" w:hAnsi="Arial" w:cs="Arial"/>
          <w:szCs w:val="16"/>
        </w:rPr>
        <w:t xml:space="preserve"> AP </w:t>
      </w:r>
      <w:proofErr w:type="spellStart"/>
      <w:r>
        <w:rPr>
          <w:rFonts w:ascii="Arial" w:hAnsi="Arial" w:cs="Arial"/>
          <w:szCs w:val="16"/>
        </w:rPr>
        <w:t>Chem</w:t>
      </w:r>
      <w:proofErr w:type="spellEnd"/>
      <w:r>
        <w:rPr>
          <w:rFonts w:ascii="Arial" w:hAnsi="Arial" w:cs="Arial"/>
          <w:szCs w:val="16"/>
        </w:rPr>
        <w:t xml:space="preserve"> to an earlier period  and possibly making it a 2 period class which would include lab.</w:t>
      </w:r>
    </w:p>
    <w:p w:rsidR="002D6672" w:rsidRPr="00B633AF" w:rsidRDefault="002D6672" w:rsidP="00E90233">
      <w:pPr>
        <w:ind w:left="720"/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c.</w:t>
      </w:r>
      <w:r w:rsidRPr="00B633AF">
        <w:rPr>
          <w:rFonts w:ascii="Arial" w:hAnsi="Arial" w:cs="Arial"/>
          <w:szCs w:val="16"/>
        </w:rPr>
        <w:tab/>
        <w:t>Upcoming events</w:t>
      </w:r>
    </w:p>
    <w:p w:rsidR="00E90233" w:rsidRDefault="00E90233" w:rsidP="00B633AF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Basketball is starting soon.</w:t>
      </w:r>
    </w:p>
    <w:p w:rsidR="00E90233" w:rsidRDefault="00E90233" w:rsidP="00B633AF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proofErr w:type="spellStart"/>
      <w:r>
        <w:rPr>
          <w:rFonts w:ascii="Arial" w:hAnsi="Arial" w:cs="Arial"/>
          <w:szCs w:val="16"/>
        </w:rPr>
        <w:t>Orrchestra</w:t>
      </w:r>
      <w:proofErr w:type="spellEnd"/>
      <w:r>
        <w:rPr>
          <w:rFonts w:ascii="Arial" w:hAnsi="Arial" w:cs="Arial"/>
          <w:szCs w:val="16"/>
        </w:rPr>
        <w:t xml:space="preserve"> and Choir will be doing a concert. </w:t>
      </w:r>
    </w:p>
    <w:p w:rsidR="00E90233" w:rsidRDefault="00E90233" w:rsidP="00B633AF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 xml:space="preserve">Drama class will be doing something in the drama room and art will be </w:t>
      </w:r>
      <w:r w:rsidR="002D6672">
        <w:rPr>
          <w:rFonts w:ascii="Arial" w:hAnsi="Arial" w:cs="Arial"/>
          <w:szCs w:val="16"/>
        </w:rPr>
        <w:t>displayed.</w:t>
      </w:r>
    </w:p>
    <w:p w:rsidR="002D6672" w:rsidRPr="00B633AF" w:rsidRDefault="002D6672" w:rsidP="00B633AF">
      <w:pPr>
        <w:rPr>
          <w:rFonts w:ascii="Arial" w:hAnsi="Arial" w:cs="Arial"/>
          <w:szCs w:val="16"/>
        </w:rPr>
      </w:pPr>
    </w:p>
    <w:p w:rsidR="00B633AF" w:rsidRP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d.</w:t>
      </w:r>
      <w:r w:rsidRPr="00B633AF">
        <w:rPr>
          <w:rFonts w:ascii="Arial" w:hAnsi="Arial" w:cs="Arial"/>
          <w:szCs w:val="16"/>
        </w:rPr>
        <w:tab/>
      </w:r>
      <w:proofErr w:type="spellStart"/>
      <w:r w:rsidRPr="00B633AF">
        <w:rPr>
          <w:rFonts w:ascii="Arial" w:hAnsi="Arial" w:cs="Arial"/>
          <w:szCs w:val="16"/>
        </w:rPr>
        <w:t>Misc</w:t>
      </w:r>
      <w:proofErr w:type="spellEnd"/>
    </w:p>
    <w:p w:rsidR="00B633AF" w:rsidRDefault="009D7127" w:rsidP="00B633AF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 xml:space="preserve">Director’s meeting </w:t>
      </w:r>
      <w:r w:rsidR="00E90233">
        <w:rPr>
          <w:rFonts w:ascii="Arial" w:hAnsi="Arial" w:cs="Arial"/>
          <w:szCs w:val="16"/>
        </w:rPr>
        <w:t xml:space="preserve">will be </w:t>
      </w:r>
      <w:proofErr w:type="gramStart"/>
      <w:r w:rsidR="00E90233">
        <w:rPr>
          <w:rFonts w:ascii="Arial" w:hAnsi="Arial" w:cs="Arial"/>
          <w:szCs w:val="16"/>
        </w:rPr>
        <w:t>discussing  the</w:t>
      </w:r>
      <w:proofErr w:type="gramEnd"/>
      <w:r w:rsidR="00E90233">
        <w:rPr>
          <w:rFonts w:ascii="Arial" w:hAnsi="Arial" w:cs="Arial"/>
          <w:szCs w:val="16"/>
        </w:rPr>
        <w:t xml:space="preserve"> new performance standards which will include school grade, </w:t>
      </w:r>
    </w:p>
    <w:p w:rsidR="00E90233" w:rsidRDefault="00E90233" w:rsidP="00E90233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We will be finishing up the charter refresh and review. </w:t>
      </w:r>
    </w:p>
    <w:p w:rsidR="00E90233" w:rsidRDefault="00E90233" w:rsidP="00E90233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State funding will be rolled into the new funding model. We will discuss it more next month.</w:t>
      </w:r>
    </w:p>
    <w:p w:rsidR="002D6672" w:rsidRPr="00B633AF" w:rsidRDefault="002D6672" w:rsidP="00E90233">
      <w:pPr>
        <w:ind w:left="720"/>
        <w:rPr>
          <w:rFonts w:ascii="Arial" w:hAnsi="Arial" w:cs="Arial"/>
          <w:szCs w:val="16"/>
        </w:rPr>
      </w:pPr>
    </w:p>
    <w:p w:rsidR="00B633AF" w:rsidRP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6.</w:t>
      </w:r>
      <w:r w:rsidRPr="00B633AF">
        <w:rPr>
          <w:rFonts w:ascii="Arial" w:hAnsi="Arial" w:cs="Arial"/>
          <w:szCs w:val="16"/>
        </w:rPr>
        <w:tab/>
        <w:t>Approval &amp; Discussion</w:t>
      </w:r>
    </w:p>
    <w:p w:rsidR="00B633AF" w:rsidRP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a.</w:t>
      </w:r>
      <w:r w:rsidRPr="00B633AF">
        <w:rPr>
          <w:rFonts w:ascii="Arial" w:hAnsi="Arial" w:cs="Arial"/>
          <w:szCs w:val="16"/>
        </w:rPr>
        <w:tab/>
        <w:t>Discipline Policy</w:t>
      </w:r>
    </w:p>
    <w:p w:rsidR="00E90233" w:rsidRPr="00B633AF" w:rsidRDefault="009D7127" w:rsidP="00E90233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  This policy is not ready for Board review and will be discussed at a later date.</w:t>
      </w:r>
    </w:p>
    <w:p w:rsidR="00B633AF" w:rsidRP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7.</w:t>
      </w:r>
      <w:r w:rsidRPr="00B633AF">
        <w:rPr>
          <w:rFonts w:ascii="Arial" w:hAnsi="Arial" w:cs="Arial"/>
          <w:szCs w:val="16"/>
        </w:rPr>
        <w:tab/>
      </w:r>
      <w:proofErr w:type="gramStart"/>
      <w:r w:rsidRPr="00B633AF">
        <w:rPr>
          <w:rFonts w:ascii="Arial" w:hAnsi="Arial" w:cs="Arial"/>
          <w:szCs w:val="16"/>
        </w:rPr>
        <w:t>Budget  Update</w:t>
      </w:r>
      <w:proofErr w:type="gramEnd"/>
      <w:r w:rsidRPr="00B633AF">
        <w:rPr>
          <w:rFonts w:ascii="Arial" w:hAnsi="Arial" w:cs="Arial"/>
          <w:szCs w:val="16"/>
        </w:rPr>
        <w:t xml:space="preserve"> – Steve Whitehouse</w:t>
      </w:r>
    </w:p>
    <w:p w:rsidR="00127CA9" w:rsidRDefault="00127CA9" w:rsidP="00B633AF">
      <w:pPr>
        <w:rPr>
          <w:rFonts w:ascii="Arial" w:hAnsi="Arial" w:cs="Arial"/>
          <w:szCs w:val="16"/>
        </w:rPr>
      </w:pPr>
    </w:p>
    <w:p w:rsidR="00127CA9" w:rsidRPr="00B633AF" w:rsidRDefault="00127CA9" w:rsidP="00127CA9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Steve </w:t>
      </w:r>
      <w:r w:rsidR="009D7127">
        <w:rPr>
          <w:rFonts w:ascii="Arial" w:hAnsi="Arial" w:cs="Arial"/>
          <w:szCs w:val="16"/>
        </w:rPr>
        <w:t>reviewed the</w:t>
      </w:r>
      <w:r>
        <w:rPr>
          <w:rFonts w:ascii="Arial" w:hAnsi="Arial" w:cs="Arial"/>
          <w:szCs w:val="16"/>
        </w:rPr>
        <w:t xml:space="preserve"> revised budget. We have a 5.9% net income.</w:t>
      </w:r>
      <w:r w:rsidR="009D7127">
        <w:rPr>
          <w:rFonts w:ascii="Arial" w:hAnsi="Arial" w:cs="Arial"/>
          <w:szCs w:val="16"/>
        </w:rPr>
        <w:t xml:space="preserve">  </w:t>
      </w:r>
      <w:r>
        <w:rPr>
          <w:rFonts w:ascii="Arial" w:hAnsi="Arial" w:cs="Arial"/>
          <w:szCs w:val="16"/>
        </w:rPr>
        <w:t xml:space="preserve"> We will be moving our form of </w:t>
      </w:r>
      <w:proofErr w:type="gramStart"/>
      <w:r>
        <w:rPr>
          <w:rFonts w:ascii="Arial" w:hAnsi="Arial" w:cs="Arial"/>
          <w:szCs w:val="16"/>
        </w:rPr>
        <w:t>funding</w:t>
      </w:r>
      <w:r w:rsidR="002D6672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 xml:space="preserve"> to</w:t>
      </w:r>
      <w:proofErr w:type="gramEnd"/>
      <w:r>
        <w:rPr>
          <w:rFonts w:ascii="Arial" w:hAnsi="Arial" w:cs="Arial"/>
          <w:szCs w:val="16"/>
        </w:rPr>
        <w:t xml:space="preserve"> ADM next year which is average daily membership. He has asked </w:t>
      </w:r>
      <w:proofErr w:type="spellStart"/>
      <w:proofErr w:type="gramStart"/>
      <w:r>
        <w:rPr>
          <w:rFonts w:ascii="Arial" w:hAnsi="Arial" w:cs="Arial"/>
          <w:szCs w:val="16"/>
        </w:rPr>
        <w:t>Karyl</w:t>
      </w:r>
      <w:proofErr w:type="spellEnd"/>
      <w:r>
        <w:rPr>
          <w:rFonts w:ascii="Arial" w:hAnsi="Arial" w:cs="Arial"/>
          <w:szCs w:val="16"/>
        </w:rPr>
        <w:t xml:space="preserve">  to</w:t>
      </w:r>
      <w:proofErr w:type="gramEnd"/>
      <w:r>
        <w:rPr>
          <w:rFonts w:ascii="Arial" w:hAnsi="Arial" w:cs="Arial"/>
          <w:szCs w:val="16"/>
        </w:rPr>
        <w:t xml:space="preserve"> go to the state and see what the funding would have been under this model for the past two years. Our retention is better than it used to be which will help.</w:t>
      </w:r>
    </w:p>
    <w:p w:rsidR="00B633AF" w:rsidRP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a.</w:t>
      </w:r>
      <w:r w:rsidRPr="00B633AF">
        <w:rPr>
          <w:rFonts w:ascii="Arial" w:hAnsi="Arial" w:cs="Arial"/>
          <w:szCs w:val="16"/>
        </w:rPr>
        <w:tab/>
        <w:t xml:space="preserve">Resolution to open bank account at </w:t>
      </w:r>
      <w:proofErr w:type="spellStart"/>
      <w:r w:rsidRPr="00B633AF">
        <w:rPr>
          <w:rFonts w:ascii="Arial" w:hAnsi="Arial" w:cs="Arial"/>
          <w:szCs w:val="16"/>
        </w:rPr>
        <w:t>AmericaFirst</w:t>
      </w:r>
      <w:proofErr w:type="spellEnd"/>
      <w:r w:rsidRPr="00B633AF">
        <w:rPr>
          <w:rFonts w:ascii="Arial" w:hAnsi="Arial" w:cs="Arial"/>
          <w:szCs w:val="16"/>
        </w:rPr>
        <w:t xml:space="preserve"> credit union</w:t>
      </w:r>
    </w:p>
    <w:p w:rsidR="00127CA9" w:rsidRDefault="00127CA9" w:rsidP="00127CA9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We currently have all of our money in one account. If we move some money into a CD at one of these institutions we could yield a 2.3% intere</w:t>
      </w:r>
      <w:r w:rsidR="002D6672">
        <w:rPr>
          <w:rFonts w:ascii="Arial" w:hAnsi="Arial" w:cs="Arial"/>
          <w:szCs w:val="16"/>
        </w:rPr>
        <w:t xml:space="preserve">st rate instead of the current </w:t>
      </w:r>
      <w:r>
        <w:rPr>
          <w:rFonts w:ascii="Arial" w:hAnsi="Arial" w:cs="Arial"/>
          <w:szCs w:val="16"/>
        </w:rPr>
        <w:t>.5% that we are getting at UCCU.</w:t>
      </w:r>
      <w:r w:rsidR="00135BE5">
        <w:rPr>
          <w:rFonts w:ascii="Arial" w:hAnsi="Arial" w:cs="Arial"/>
          <w:szCs w:val="16"/>
        </w:rPr>
        <w:t xml:space="preserve"> Paul </w:t>
      </w:r>
      <w:proofErr w:type="spellStart"/>
      <w:r w:rsidR="00135BE5">
        <w:rPr>
          <w:rFonts w:ascii="Arial" w:hAnsi="Arial" w:cs="Arial"/>
          <w:szCs w:val="16"/>
        </w:rPr>
        <w:t>wanted</w:t>
      </w:r>
      <w:r w:rsidR="002D6672">
        <w:rPr>
          <w:rFonts w:ascii="Arial" w:hAnsi="Arial" w:cs="Arial"/>
          <w:szCs w:val="16"/>
        </w:rPr>
        <w:t>clarificaion</w:t>
      </w:r>
      <w:proofErr w:type="spellEnd"/>
      <w:r w:rsidR="002D6672">
        <w:rPr>
          <w:rFonts w:ascii="Arial" w:hAnsi="Arial" w:cs="Arial"/>
          <w:szCs w:val="16"/>
        </w:rPr>
        <w:t xml:space="preserve"> </w:t>
      </w:r>
      <w:proofErr w:type="spellStart"/>
      <w:r w:rsidR="002D6672">
        <w:rPr>
          <w:rFonts w:ascii="Arial" w:hAnsi="Arial" w:cs="Arial"/>
          <w:szCs w:val="16"/>
        </w:rPr>
        <w:t>that</w:t>
      </w:r>
      <w:r w:rsidR="00135BE5">
        <w:rPr>
          <w:rFonts w:ascii="Arial" w:hAnsi="Arial" w:cs="Arial"/>
          <w:szCs w:val="16"/>
        </w:rPr>
        <w:t>t</w:t>
      </w:r>
      <w:proofErr w:type="spellEnd"/>
      <w:r w:rsidR="00135BE5">
        <w:rPr>
          <w:rFonts w:ascii="Arial" w:hAnsi="Arial" w:cs="Arial"/>
          <w:szCs w:val="16"/>
        </w:rPr>
        <w:t xml:space="preserve"> the funds would be unrestricted</w:t>
      </w:r>
      <w:r w:rsidR="002D6672">
        <w:rPr>
          <w:rFonts w:ascii="Arial" w:hAnsi="Arial" w:cs="Arial"/>
          <w:szCs w:val="16"/>
        </w:rPr>
        <w:t>, which they would be</w:t>
      </w:r>
      <w:r w:rsidR="00135BE5">
        <w:rPr>
          <w:rFonts w:ascii="Arial" w:hAnsi="Arial" w:cs="Arial"/>
          <w:szCs w:val="16"/>
        </w:rPr>
        <w:t xml:space="preserve">. </w:t>
      </w:r>
    </w:p>
    <w:p w:rsidR="00127CA9" w:rsidRDefault="00127CA9" w:rsidP="00127CA9">
      <w:pPr>
        <w:ind w:left="720"/>
        <w:rPr>
          <w:rFonts w:ascii="Arial" w:hAnsi="Arial" w:cs="Arial"/>
          <w:b/>
          <w:szCs w:val="16"/>
        </w:rPr>
      </w:pPr>
      <w:r w:rsidRPr="00135BE5">
        <w:rPr>
          <w:rFonts w:ascii="Arial" w:hAnsi="Arial" w:cs="Arial"/>
          <w:b/>
          <w:szCs w:val="16"/>
        </w:rPr>
        <w:t>Steve moved to adopt a resolution to open an</w:t>
      </w:r>
      <w:r w:rsidR="00135BE5">
        <w:rPr>
          <w:rFonts w:ascii="Arial" w:hAnsi="Arial" w:cs="Arial"/>
          <w:b/>
          <w:szCs w:val="16"/>
        </w:rPr>
        <w:t xml:space="preserve"> account at America First Credi</w:t>
      </w:r>
      <w:r w:rsidRPr="00135BE5">
        <w:rPr>
          <w:rFonts w:ascii="Arial" w:hAnsi="Arial" w:cs="Arial"/>
          <w:b/>
          <w:szCs w:val="16"/>
        </w:rPr>
        <w:t>t Union. Todd seconded. Voting was unanimous.</w:t>
      </w:r>
    </w:p>
    <w:p w:rsidR="002D6672" w:rsidRPr="00135BE5" w:rsidRDefault="002D6672" w:rsidP="00127CA9">
      <w:pPr>
        <w:ind w:left="720"/>
        <w:rPr>
          <w:rFonts w:ascii="Arial" w:hAnsi="Arial" w:cs="Arial"/>
          <w:b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b.</w:t>
      </w:r>
      <w:r w:rsidRPr="00B633AF">
        <w:rPr>
          <w:rFonts w:ascii="Arial" w:hAnsi="Arial" w:cs="Arial"/>
          <w:szCs w:val="16"/>
        </w:rPr>
        <w:tab/>
        <w:t xml:space="preserve">Resolution to open bank account at </w:t>
      </w:r>
      <w:proofErr w:type="spellStart"/>
      <w:r w:rsidRPr="00B633AF">
        <w:rPr>
          <w:rFonts w:ascii="Arial" w:hAnsi="Arial" w:cs="Arial"/>
          <w:szCs w:val="16"/>
        </w:rPr>
        <w:t>MountainAmerica</w:t>
      </w:r>
      <w:proofErr w:type="spellEnd"/>
      <w:r w:rsidRPr="00B633AF">
        <w:rPr>
          <w:rFonts w:ascii="Arial" w:hAnsi="Arial" w:cs="Arial"/>
          <w:szCs w:val="16"/>
        </w:rPr>
        <w:t xml:space="preserve"> credit union</w:t>
      </w:r>
    </w:p>
    <w:p w:rsidR="00135BE5" w:rsidRDefault="00135BE5" w:rsidP="00135BE5">
      <w:pPr>
        <w:ind w:left="720"/>
        <w:rPr>
          <w:rFonts w:ascii="Arial" w:hAnsi="Arial" w:cs="Arial"/>
          <w:b/>
          <w:szCs w:val="16"/>
        </w:rPr>
      </w:pPr>
      <w:r w:rsidRPr="00135BE5">
        <w:rPr>
          <w:rFonts w:ascii="Arial" w:hAnsi="Arial" w:cs="Arial"/>
          <w:b/>
          <w:szCs w:val="16"/>
        </w:rPr>
        <w:t>Steve moved to adopt a resolution to open an account at Mountain America</w:t>
      </w:r>
      <w:r>
        <w:rPr>
          <w:rFonts w:ascii="Arial" w:hAnsi="Arial" w:cs="Arial"/>
          <w:b/>
          <w:szCs w:val="16"/>
        </w:rPr>
        <w:t xml:space="preserve"> Credi</w:t>
      </w:r>
      <w:r w:rsidRPr="00135BE5">
        <w:rPr>
          <w:rFonts w:ascii="Arial" w:hAnsi="Arial" w:cs="Arial"/>
          <w:b/>
          <w:szCs w:val="16"/>
        </w:rPr>
        <w:t>t Union. Todd seconded. Voting was unanimous.</w:t>
      </w:r>
    </w:p>
    <w:p w:rsidR="002D6672" w:rsidRPr="00135BE5" w:rsidRDefault="002D6672" w:rsidP="00135BE5">
      <w:pPr>
        <w:ind w:left="720"/>
        <w:rPr>
          <w:rFonts w:ascii="Arial" w:hAnsi="Arial" w:cs="Arial"/>
          <w:b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c.</w:t>
      </w:r>
      <w:r w:rsidRPr="00B633AF">
        <w:rPr>
          <w:rFonts w:ascii="Arial" w:hAnsi="Arial" w:cs="Arial"/>
          <w:szCs w:val="16"/>
        </w:rPr>
        <w:tab/>
        <w:t>Review quarterly bond reports</w:t>
      </w:r>
    </w:p>
    <w:p w:rsidR="00135BE5" w:rsidRDefault="00135BE5" w:rsidP="00B633AF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r w:rsidRPr="00135BE5">
        <w:rPr>
          <w:rFonts w:ascii="Arial" w:hAnsi="Arial" w:cs="Arial"/>
          <w:color w:val="C0504D" w:themeColor="accent2"/>
          <w:szCs w:val="16"/>
        </w:rPr>
        <w:t>(</w:t>
      </w:r>
      <w:proofErr w:type="gramStart"/>
      <w:r w:rsidRPr="00135BE5">
        <w:rPr>
          <w:rFonts w:ascii="Arial" w:hAnsi="Arial" w:cs="Arial"/>
          <w:color w:val="C0504D" w:themeColor="accent2"/>
          <w:szCs w:val="16"/>
        </w:rPr>
        <w:t>see</w:t>
      </w:r>
      <w:proofErr w:type="gramEnd"/>
      <w:r w:rsidRPr="00135BE5">
        <w:rPr>
          <w:rFonts w:ascii="Arial" w:hAnsi="Arial" w:cs="Arial"/>
          <w:color w:val="C0504D" w:themeColor="accent2"/>
          <w:szCs w:val="16"/>
        </w:rPr>
        <w:t xml:space="preserve"> report)</w:t>
      </w:r>
    </w:p>
    <w:p w:rsidR="00135BE5" w:rsidRDefault="00135BE5" w:rsidP="00B633AF">
      <w:pPr>
        <w:rPr>
          <w:rFonts w:ascii="Arial" w:hAnsi="Arial" w:cs="Arial"/>
          <w:color w:val="C0504D" w:themeColor="accent2"/>
          <w:szCs w:val="16"/>
        </w:rPr>
      </w:pPr>
      <w:r>
        <w:rPr>
          <w:rFonts w:ascii="Arial" w:hAnsi="Arial" w:cs="Arial"/>
          <w:szCs w:val="16"/>
        </w:rPr>
        <w:tab/>
        <w:t xml:space="preserve">Statement of Activities report for the auditors was reviewed </w:t>
      </w:r>
      <w:r w:rsidRPr="00135BE5">
        <w:rPr>
          <w:rFonts w:ascii="Arial" w:hAnsi="Arial" w:cs="Arial"/>
          <w:color w:val="C0504D" w:themeColor="accent2"/>
          <w:szCs w:val="16"/>
        </w:rPr>
        <w:t>(see report)</w:t>
      </w:r>
    </w:p>
    <w:p w:rsidR="00135BE5" w:rsidRDefault="00135BE5" w:rsidP="00B633AF">
      <w:pPr>
        <w:rPr>
          <w:rFonts w:ascii="Arial" w:hAnsi="Arial" w:cs="Arial"/>
          <w:szCs w:val="16"/>
        </w:rPr>
      </w:pPr>
      <w:r>
        <w:rPr>
          <w:rFonts w:ascii="Arial" w:hAnsi="Arial" w:cs="Arial"/>
          <w:color w:val="C0504D" w:themeColor="accent2"/>
          <w:szCs w:val="16"/>
        </w:rPr>
        <w:tab/>
      </w:r>
      <w:r w:rsidRPr="00135BE5">
        <w:rPr>
          <w:rFonts w:ascii="Arial" w:hAnsi="Arial" w:cs="Arial"/>
          <w:szCs w:val="16"/>
        </w:rPr>
        <w:t>Change in net assets was $290,000</w:t>
      </w:r>
    </w:p>
    <w:p w:rsidR="002D6672" w:rsidRPr="00135BE5" w:rsidRDefault="002D6672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d.</w:t>
      </w:r>
      <w:r w:rsidRPr="00B633AF">
        <w:rPr>
          <w:rFonts w:ascii="Arial" w:hAnsi="Arial" w:cs="Arial"/>
          <w:szCs w:val="16"/>
        </w:rPr>
        <w:tab/>
        <w:t>Update to bond refunding</w:t>
      </w:r>
    </w:p>
    <w:p w:rsidR="00135BE5" w:rsidRDefault="00135BE5" w:rsidP="00135BE5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Interest rates have fallen. With the anticipated potential of a December rate increase it has been suggested by the underwriter that we go to the state and get a pre-approved. We have a tentative approval from Dave </w:t>
      </w:r>
      <w:proofErr w:type="spellStart"/>
      <w:r>
        <w:rPr>
          <w:rFonts w:ascii="Arial" w:hAnsi="Arial" w:cs="Arial"/>
          <w:szCs w:val="16"/>
        </w:rPr>
        <w:t>Damsiun</w:t>
      </w:r>
      <w:proofErr w:type="spellEnd"/>
      <w:r>
        <w:rPr>
          <w:rFonts w:ascii="Arial" w:hAnsi="Arial" w:cs="Arial"/>
          <w:szCs w:val="16"/>
        </w:rPr>
        <w:t xml:space="preserve">. Getting a pre-approval and seeing what happens in December with the rates and wait it out until January. MPV of $1 million would increase our cash flow by about $75,000/year. </w:t>
      </w:r>
    </w:p>
    <w:p w:rsidR="002D6672" w:rsidRPr="00B633AF" w:rsidRDefault="002D6672" w:rsidP="00135BE5">
      <w:pPr>
        <w:ind w:left="720"/>
        <w:rPr>
          <w:rFonts w:ascii="Arial" w:hAnsi="Arial" w:cs="Arial"/>
          <w:szCs w:val="16"/>
        </w:rPr>
      </w:pPr>
    </w:p>
    <w:p w:rsidR="00B633AF" w:rsidRP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e.</w:t>
      </w:r>
      <w:r w:rsidRPr="00B633AF">
        <w:rPr>
          <w:rFonts w:ascii="Arial" w:hAnsi="Arial" w:cs="Arial"/>
          <w:szCs w:val="16"/>
        </w:rPr>
        <w:tab/>
        <w:t>Health benefits renewal</w:t>
      </w:r>
    </w:p>
    <w:p w:rsidR="00B633AF" w:rsidRDefault="00135BE5" w:rsidP="00F06607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The budget committee recommends </w:t>
      </w:r>
      <w:r w:rsidR="00F06607">
        <w:rPr>
          <w:rFonts w:ascii="Arial" w:hAnsi="Arial" w:cs="Arial"/>
          <w:szCs w:val="16"/>
        </w:rPr>
        <w:t>that we move to EMI as our current plan will be no longer approved and the costs to the employees will increase significantly. With EMI we will have a 13% increase in cost. Deductible will go up from $1250 to $1500, also out of pocket will go up a little from $2500 to $3400. This will increase the pool of doctors and will put people back into the IHC loop of providers. This plan also allows the H</w:t>
      </w:r>
      <w:r w:rsidR="002D6672">
        <w:rPr>
          <w:rFonts w:ascii="Arial" w:hAnsi="Arial" w:cs="Arial"/>
          <w:szCs w:val="16"/>
        </w:rPr>
        <w:t>SA</w:t>
      </w:r>
      <w:r w:rsidR="00F06607">
        <w:rPr>
          <w:rFonts w:ascii="Arial" w:hAnsi="Arial" w:cs="Arial"/>
          <w:szCs w:val="16"/>
        </w:rPr>
        <w:t xml:space="preserve"> to continue.</w:t>
      </w:r>
    </w:p>
    <w:p w:rsidR="00F06607" w:rsidRDefault="00F06607" w:rsidP="00F06607">
      <w:pPr>
        <w:ind w:left="720"/>
        <w:rPr>
          <w:rFonts w:ascii="Arial" w:hAnsi="Arial" w:cs="Arial"/>
          <w:b/>
          <w:szCs w:val="16"/>
        </w:rPr>
      </w:pPr>
      <w:r w:rsidRPr="002D6672">
        <w:rPr>
          <w:rFonts w:ascii="Arial" w:hAnsi="Arial" w:cs="Arial"/>
          <w:b/>
          <w:szCs w:val="16"/>
        </w:rPr>
        <w:t xml:space="preserve">Steve moved that we </w:t>
      </w:r>
      <w:proofErr w:type="gramStart"/>
      <w:r w:rsidRPr="002D6672">
        <w:rPr>
          <w:rFonts w:ascii="Arial" w:hAnsi="Arial" w:cs="Arial"/>
          <w:b/>
          <w:szCs w:val="16"/>
        </w:rPr>
        <w:t>approve  him</w:t>
      </w:r>
      <w:proofErr w:type="gramEnd"/>
      <w:r w:rsidRPr="002D6672">
        <w:rPr>
          <w:rFonts w:ascii="Arial" w:hAnsi="Arial" w:cs="Arial"/>
          <w:b/>
          <w:szCs w:val="16"/>
        </w:rPr>
        <w:t xml:space="preserve"> to authorize the exercising</w:t>
      </w:r>
      <w:r w:rsidR="002D6672">
        <w:rPr>
          <w:rFonts w:ascii="Arial" w:hAnsi="Arial" w:cs="Arial"/>
          <w:b/>
          <w:szCs w:val="16"/>
        </w:rPr>
        <w:t xml:space="preserve"> of</w:t>
      </w:r>
      <w:r w:rsidRPr="002D6672">
        <w:rPr>
          <w:rFonts w:ascii="Arial" w:hAnsi="Arial" w:cs="Arial"/>
          <w:b/>
          <w:szCs w:val="16"/>
        </w:rPr>
        <w:t xml:space="preserve"> the contract for </w:t>
      </w:r>
      <w:r w:rsidR="002D6672">
        <w:rPr>
          <w:rFonts w:ascii="Arial" w:hAnsi="Arial" w:cs="Arial"/>
          <w:b/>
          <w:szCs w:val="16"/>
        </w:rPr>
        <w:t xml:space="preserve">EMI as our Healthcare provider. </w:t>
      </w:r>
      <w:r w:rsidRPr="002D6672">
        <w:rPr>
          <w:rFonts w:ascii="Arial" w:hAnsi="Arial" w:cs="Arial"/>
          <w:b/>
          <w:szCs w:val="16"/>
        </w:rPr>
        <w:t xml:space="preserve">Paul seconded. Voting was unanimous. </w:t>
      </w:r>
    </w:p>
    <w:p w:rsidR="002D6672" w:rsidRPr="002D6672" w:rsidRDefault="002D6672" w:rsidP="00F06607">
      <w:pPr>
        <w:ind w:left="720"/>
        <w:rPr>
          <w:rFonts w:ascii="Arial" w:hAnsi="Arial" w:cs="Arial"/>
          <w:b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8.</w:t>
      </w:r>
      <w:r w:rsidRPr="00B633AF">
        <w:rPr>
          <w:rFonts w:ascii="Arial" w:hAnsi="Arial" w:cs="Arial"/>
          <w:szCs w:val="16"/>
        </w:rPr>
        <w:tab/>
        <w:t>Curriculum Update – Steve Whitehouse</w:t>
      </w:r>
    </w:p>
    <w:p w:rsidR="002D6672" w:rsidRDefault="002D6672" w:rsidP="00B633AF">
      <w:pPr>
        <w:rPr>
          <w:rFonts w:ascii="Arial" w:hAnsi="Arial" w:cs="Arial"/>
          <w:szCs w:val="16"/>
        </w:rPr>
      </w:pPr>
    </w:p>
    <w:p w:rsidR="00B633AF" w:rsidRP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a.</w:t>
      </w:r>
      <w:r w:rsidRPr="00B633AF">
        <w:rPr>
          <w:rFonts w:ascii="Arial" w:hAnsi="Arial" w:cs="Arial"/>
          <w:szCs w:val="16"/>
        </w:rPr>
        <w:tab/>
        <w:t>Speech Curriculum</w:t>
      </w:r>
    </w:p>
    <w:p w:rsidR="001D5289" w:rsidRPr="001D5289" w:rsidRDefault="001D5289" w:rsidP="001D5289">
      <w:pPr>
        <w:ind w:left="720"/>
        <w:rPr>
          <w:rFonts w:ascii="Arial" w:hAnsi="Arial" w:cs="Arial"/>
          <w:szCs w:val="16"/>
        </w:rPr>
      </w:pPr>
      <w:proofErr w:type="spellStart"/>
      <w:r w:rsidRPr="001D5289">
        <w:rPr>
          <w:rFonts w:ascii="Arial" w:hAnsi="Arial" w:cs="Arial"/>
          <w:szCs w:val="16"/>
        </w:rPr>
        <w:t>Sydne</w:t>
      </w:r>
      <w:proofErr w:type="spellEnd"/>
      <w:r w:rsidRPr="001D5289">
        <w:rPr>
          <w:rFonts w:ascii="Arial" w:hAnsi="Arial" w:cs="Arial"/>
          <w:szCs w:val="16"/>
        </w:rPr>
        <w:t xml:space="preserve"> suggested that we include the book </w:t>
      </w:r>
      <w:r w:rsidRPr="001D5289">
        <w:rPr>
          <w:rFonts w:ascii="Arial" w:hAnsi="Arial" w:cs="Arial"/>
          <w:i/>
          <w:szCs w:val="16"/>
        </w:rPr>
        <w:t>The Power of Influence</w:t>
      </w:r>
      <w:r w:rsidRPr="001D5289">
        <w:rPr>
          <w:rFonts w:ascii="Arial" w:hAnsi="Arial" w:cs="Arial"/>
          <w:szCs w:val="16"/>
        </w:rPr>
        <w:t>. She will make a copy available to the curriculum committee.</w:t>
      </w:r>
    </w:p>
    <w:p w:rsidR="00B633AF" w:rsidRDefault="001D5289" w:rsidP="001D5289">
      <w:pPr>
        <w:rPr>
          <w:rFonts w:ascii="Arial" w:hAnsi="Arial" w:cs="Arial"/>
          <w:b/>
          <w:szCs w:val="16"/>
        </w:rPr>
      </w:pPr>
      <w:r w:rsidRPr="001D5289">
        <w:rPr>
          <w:rFonts w:ascii="Arial" w:hAnsi="Arial" w:cs="Arial"/>
          <w:szCs w:val="16"/>
        </w:rPr>
        <w:tab/>
      </w:r>
      <w:r w:rsidRPr="001D5289">
        <w:rPr>
          <w:rFonts w:ascii="Arial" w:hAnsi="Arial" w:cs="Arial"/>
          <w:b/>
          <w:szCs w:val="16"/>
        </w:rPr>
        <w:t>Steve moved that we approved the speech curriculum as outlined. Paul seconded. Voting was unanimous.</w:t>
      </w:r>
    </w:p>
    <w:p w:rsidR="002D6672" w:rsidRPr="001D5289" w:rsidRDefault="002D6672" w:rsidP="001D5289">
      <w:pPr>
        <w:rPr>
          <w:rFonts w:ascii="Arial" w:hAnsi="Arial" w:cs="Arial"/>
          <w:b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9.</w:t>
      </w:r>
      <w:r w:rsidRPr="00B633AF">
        <w:rPr>
          <w:rFonts w:ascii="Arial" w:hAnsi="Arial" w:cs="Arial"/>
          <w:szCs w:val="16"/>
        </w:rPr>
        <w:tab/>
        <w:t>Legislative Update – Paul Stancil</w:t>
      </w:r>
    </w:p>
    <w:p w:rsidR="001D5289" w:rsidRDefault="001D5289" w:rsidP="001D5289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We need to be aware of the transgender legislation and make sure that we are acting in the best interest of all of our students.</w:t>
      </w:r>
    </w:p>
    <w:p w:rsidR="00F0671A" w:rsidRDefault="001D5289" w:rsidP="001D5289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Last week SBOE meeting proposed that they be authorized to approve the members of the state charter board rather than the governor.</w:t>
      </w:r>
      <w:r w:rsidR="002D6672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 xml:space="preserve"> </w:t>
      </w:r>
      <w:r w:rsidR="002D6672">
        <w:rPr>
          <w:rFonts w:ascii="Arial" w:hAnsi="Arial" w:cs="Arial"/>
          <w:szCs w:val="16"/>
        </w:rPr>
        <w:t>W</w:t>
      </w:r>
      <w:r>
        <w:rPr>
          <w:rFonts w:ascii="Arial" w:hAnsi="Arial" w:cs="Arial"/>
          <w:szCs w:val="16"/>
        </w:rPr>
        <w:t xml:space="preserve">e will see how it proceeds moving forward. </w:t>
      </w:r>
      <w:r w:rsidR="009D7127">
        <w:rPr>
          <w:rFonts w:ascii="Arial" w:hAnsi="Arial" w:cs="Arial"/>
          <w:szCs w:val="16"/>
        </w:rPr>
        <w:t xml:space="preserve">  </w:t>
      </w:r>
      <w:r w:rsidR="00F0671A">
        <w:rPr>
          <w:rFonts w:ascii="Arial" w:hAnsi="Arial" w:cs="Arial"/>
          <w:szCs w:val="16"/>
        </w:rPr>
        <w:t>Questions regarding expansion of dual enrollment</w:t>
      </w:r>
      <w:r w:rsidR="002D6672">
        <w:rPr>
          <w:rFonts w:ascii="Arial" w:hAnsi="Arial" w:cs="Arial"/>
          <w:szCs w:val="16"/>
        </w:rPr>
        <w:t xml:space="preserve"> have come up</w:t>
      </w:r>
      <w:r w:rsidR="00F0671A">
        <w:rPr>
          <w:rFonts w:ascii="Arial" w:hAnsi="Arial" w:cs="Arial"/>
          <w:szCs w:val="16"/>
        </w:rPr>
        <w:t xml:space="preserve">. </w:t>
      </w:r>
    </w:p>
    <w:p w:rsidR="002D6672" w:rsidRPr="00B633AF" w:rsidRDefault="002D6672" w:rsidP="001D5289">
      <w:pPr>
        <w:ind w:left="720"/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10.</w:t>
      </w:r>
      <w:r w:rsidRPr="00B633AF">
        <w:rPr>
          <w:rFonts w:ascii="Arial" w:hAnsi="Arial" w:cs="Arial"/>
          <w:szCs w:val="16"/>
        </w:rPr>
        <w:tab/>
        <w:t xml:space="preserve">Community/Fundraising – </w:t>
      </w:r>
      <w:proofErr w:type="spellStart"/>
      <w:r w:rsidRPr="00B633AF">
        <w:rPr>
          <w:rFonts w:ascii="Arial" w:hAnsi="Arial" w:cs="Arial"/>
          <w:szCs w:val="16"/>
        </w:rPr>
        <w:t>Sydne</w:t>
      </w:r>
      <w:proofErr w:type="spellEnd"/>
      <w:r w:rsidRPr="00B633AF">
        <w:rPr>
          <w:rFonts w:ascii="Arial" w:hAnsi="Arial" w:cs="Arial"/>
          <w:szCs w:val="16"/>
        </w:rPr>
        <w:t xml:space="preserve"> Jacques</w:t>
      </w:r>
    </w:p>
    <w:p w:rsidR="00F0671A" w:rsidRPr="00B633AF" w:rsidRDefault="00F0671A" w:rsidP="00B633AF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proofErr w:type="gramStart"/>
      <w:r>
        <w:rPr>
          <w:rFonts w:ascii="Arial" w:hAnsi="Arial" w:cs="Arial"/>
          <w:szCs w:val="16"/>
        </w:rPr>
        <w:t>Working on drafting a policy so we can have consistency in facilitating fundraising efforts.</w:t>
      </w:r>
      <w:proofErr w:type="gramEnd"/>
    </w:p>
    <w:p w:rsidR="00B633AF" w:rsidRPr="00B633AF" w:rsidRDefault="00B633AF" w:rsidP="00B633AF">
      <w:pPr>
        <w:rPr>
          <w:rFonts w:ascii="Arial" w:hAnsi="Arial" w:cs="Arial"/>
          <w:szCs w:val="16"/>
        </w:rPr>
      </w:pPr>
    </w:p>
    <w:p w:rsid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11.</w:t>
      </w:r>
      <w:r w:rsidRPr="00B633AF">
        <w:rPr>
          <w:rFonts w:ascii="Arial" w:hAnsi="Arial" w:cs="Arial"/>
          <w:szCs w:val="16"/>
        </w:rPr>
        <w:tab/>
        <w:t>Board Appointment</w:t>
      </w:r>
    </w:p>
    <w:p w:rsidR="00F0671A" w:rsidRDefault="00F0671A" w:rsidP="002D6672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Last month we were able to meet with Jason Dodge and interview him to replace Gary King and fill his remaining term until May 25, 2016.</w:t>
      </w:r>
    </w:p>
    <w:p w:rsidR="00F0671A" w:rsidRPr="00F0671A" w:rsidRDefault="00F0671A" w:rsidP="00F0671A">
      <w:pPr>
        <w:ind w:left="720"/>
        <w:rPr>
          <w:rFonts w:ascii="Arial" w:hAnsi="Arial" w:cs="Arial"/>
          <w:b/>
          <w:szCs w:val="16"/>
        </w:rPr>
      </w:pPr>
      <w:r w:rsidRPr="00F0671A">
        <w:rPr>
          <w:rFonts w:ascii="Arial" w:hAnsi="Arial" w:cs="Arial"/>
          <w:b/>
          <w:szCs w:val="16"/>
        </w:rPr>
        <w:t>Steve moved to approve the appointment of Jason Dodge as the newest board member to replace Gary King. Todd seconded. Paul abstained. The motion passes.</w:t>
      </w:r>
    </w:p>
    <w:p w:rsidR="00B633AF" w:rsidRPr="00F0671A" w:rsidRDefault="00B633AF" w:rsidP="00B633AF">
      <w:pPr>
        <w:rPr>
          <w:rFonts w:ascii="Arial" w:hAnsi="Arial" w:cs="Arial"/>
          <w:b/>
          <w:szCs w:val="16"/>
        </w:rPr>
      </w:pPr>
    </w:p>
    <w:p w:rsidR="00B633AF" w:rsidRPr="00B633AF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12.</w:t>
      </w:r>
      <w:r w:rsidRPr="00B633AF">
        <w:rPr>
          <w:rFonts w:ascii="Arial" w:hAnsi="Arial" w:cs="Arial"/>
          <w:szCs w:val="16"/>
        </w:rPr>
        <w:tab/>
        <w:t>Executive Session</w:t>
      </w:r>
    </w:p>
    <w:p w:rsidR="00B633AF" w:rsidRDefault="00F0671A" w:rsidP="00B633AF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No executive items to discuss</w:t>
      </w:r>
    </w:p>
    <w:p w:rsidR="002D6672" w:rsidRPr="00B633AF" w:rsidRDefault="002D6672" w:rsidP="00B633AF">
      <w:pPr>
        <w:rPr>
          <w:rFonts w:ascii="Arial" w:hAnsi="Arial" w:cs="Arial"/>
          <w:szCs w:val="16"/>
        </w:rPr>
      </w:pPr>
    </w:p>
    <w:p w:rsidR="00872133" w:rsidRDefault="00B633AF" w:rsidP="00B633AF">
      <w:pPr>
        <w:rPr>
          <w:rFonts w:ascii="Arial" w:hAnsi="Arial" w:cs="Arial"/>
          <w:szCs w:val="16"/>
        </w:rPr>
      </w:pPr>
      <w:r w:rsidRPr="00B633AF">
        <w:rPr>
          <w:rFonts w:ascii="Arial" w:hAnsi="Arial" w:cs="Arial"/>
          <w:szCs w:val="16"/>
        </w:rPr>
        <w:t>13.</w:t>
      </w:r>
      <w:r w:rsidRPr="00B633AF">
        <w:rPr>
          <w:rFonts w:ascii="Arial" w:hAnsi="Arial" w:cs="Arial"/>
          <w:szCs w:val="16"/>
        </w:rPr>
        <w:tab/>
        <w:t>Adjourn</w:t>
      </w:r>
    </w:p>
    <w:p w:rsidR="00F0671A" w:rsidRPr="00024895" w:rsidRDefault="00F0671A" w:rsidP="00B633AF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ab/>
      </w:r>
      <w:proofErr w:type="spellStart"/>
      <w:r w:rsidRPr="00024895">
        <w:rPr>
          <w:rFonts w:ascii="Arial" w:hAnsi="Arial" w:cs="Arial"/>
          <w:b/>
          <w:szCs w:val="16"/>
        </w:rPr>
        <w:t>Sydne</w:t>
      </w:r>
      <w:proofErr w:type="spellEnd"/>
      <w:r w:rsidRPr="00024895">
        <w:rPr>
          <w:rFonts w:ascii="Arial" w:hAnsi="Arial" w:cs="Arial"/>
          <w:b/>
          <w:szCs w:val="16"/>
        </w:rPr>
        <w:t xml:space="preserve"> moved to adjourn. Voting</w:t>
      </w:r>
      <w:r w:rsidR="00024895" w:rsidRPr="00024895">
        <w:rPr>
          <w:rFonts w:ascii="Arial" w:hAnsi="Arial" w:cs="Arial"/>
          <w:b/>
          <w:szCs w:val="16"/>
        </w:rPr>
        <w:t xml:space="preserve"> was unanimous.</w:t>
      </w:r>
    </w:p>
    <w:sectPr w:rsidR="00F0671A" w:rsidRPr="00024895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3E" w:rsidRDefault="002E153E" w:rsidP="00A34A69">
      <w:r>
        <w:separator/>
      </w:r>
    </w:p>
  </w:endnote>
  <w:endnote w:type="continuationSeparator" w:id="0">
    <w:p w:rsidR="002E153E" w:rsidRDefault="002E153E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3E" w:rsidRDefault="002E153E" w:rsidP="00A34A69">
      <w:r>
        <w:separator/>
      </w:r>
    </w:p>
  </w:footnote>
  <w:footnote w:type="continuationSeparator" w:id="0">
    <w:p w:rsidR="002E153E" w:rsidRDefault="002E153E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241B8"/>
    <w:rsid w:val="00024895"/>
    <w:rsid w:val="00037951"/>
    <w:rsid w:val="0005509A"/>
    <w:rsid w:val="00067732"/>
    <w:rsid w:val="000A44A3"/>
    <w:rsid w:val="000D6A3F"/>
    <w:rsid w:val="000E7C0A"/>
    <w:rsid w:val="001034D9"/>
    <w:rsid w:val="00111FC7"/>
    <w:rsid w:val="001230F1"/>
    <w:rsid w:val="00127CA9"/>
    <w:rsid w:val="00134A22"/>
    <w:rsid w:val="00135BE5"/>
    <w:rsid w:val="001454EC"/>
    <w:rsid w:val="00170958"/>
    <w:rsid w:val="001942F8"/>
    <w:rsid w:val="001B2E12"/>
    <w:rsid w:val="001D1D18"/>
    <w:rsid w:val="001D5289"/>
    <w:rsid w:val="001D697B"/>
    <w:rsid w:val="001D6BF7"/>
    <w:rsid w:val="001E7795"/>
    <w:rsid w:val="001E7A17"/>
    <w:rsid w:val="001F07B9"/>
    <w:rsid w:val="00206C18"/>
    <w:rsid w:val="00207B8C"/>
    <w:rsid w:val="00213AAE"/>
    <w:rsid w:val="002144CE"/>
    <w:rsid w:val="002263D7"/>
    <w:rsid w:val="00240B55"/>
    <w:rsid w:val="0024265C"/>
    <w:rsid w:val="0027312E"/>
    <w:rsid w:val="00281F33"/>
    <w:rsid w:val="00284BBF"/>
    <w:rsid w:val="00286CB2"/>
    <w:rsid w:val="002C1A2A"/>
    <w:rsid w:val="002C5134"/>
    <w:rsid w:val="002D404F"/>
    <w:rsid w:val="002D6672"/>
    <w:rsid w:val="002E153E"/>
    <w:rsid w:val="002E6452"/>
    <w:rsid w:val="002F2740"/>
    <w:rsid w:val="00310B62"/>
    <w:rsid w:val="0031561F"/>
    <w:rsid w:val="00341368"/>
    <w:rsid w:val="00383757"/>
    <w:rsid w:val="00391D1E"/>
    <w:rsid w:val="003A1BC8"/>
    <w:rsid w:val="003B0848"/>
    <w:rsid w:val="003B2368"/>
    <w:rsid w:val="003C4E6A"/>
    <w:rsid w:val="003D15D8"/>
    <w:rsid w:val="00406350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77756"/>
    <w:rsid w:val="0048735B"/>
    <w:rsid w:val="00491F5B"/>
    <w:rsid w:val="00492AAE"/>
    <w:rsid w:val="00493C94"/>
    <w:rsid w:val="004A1113"/>
    <w:rsid w:val="004D63CE"/>
    <w:rsid w:val="004E37CA"/>
    <w:rsid w:val="004F2019"/>
    <w:rsid w:val="004F3592"/>
    <w:rsid w:val="005052C4"/>
    <w:rsid w:val="00511C22"/>
    <w:rsid w:val="00523BBA"/>
    <w:rsid w:val="00531831"/>
    <w:rsid w:val="0054292E"/>
    <w:rsid w:val="00557381"/>
    <w:rsid w:val="005A7832"/>
    <w:rsid w:val="005D0311"/>
    <w:rsid w:val="00625B8A"/>
    <w:rsid w:val="00635B4B"/>
    <w:rsid w:val="006527FA"/>
    <w:rsid w:val="0065348D"/>
    <w:rsid w:val="00663579"/>
    <w:rsid w:val="0068106B"/>
    <w:rsid w:val="00685BCF"/>
    <w:rsid w:val="006A4E83"/>
    <w:rsid w:val="006C17B4"/>
    <w:rsid w:val="006F5DC9"/>
    <w:rsid w:val="00706553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B1DA1"/>
    <w:rsid w:val="007B2140"/>
    <w:rsid w:val="007E4783"/>
    <w:rsid w:val="0080108F"/>
    <w:rsid w:val="00805046"/>
    <w:rsid w:val="008270CB"/>
    <w:rsid w:val="008429A3"/>
    <w:rsid w:val="00845A3E"/>
    <w:rsid w:val="00872133"/>
    <w:rsid w:val="00873D51"/>
    <w:rsid w:val="00891A90"/>
    <w:rsid w:val="008A47C1"/>
    <w:rsid w:val="008B5179"/>
    <w:rsid w:val="008C047A"/>
    <w:rsid w:val="008C4742"/>
    <w:rsid w:val="008E1FA0"/>
    <w:rsid w:val="00911290"/>
    <w:rsid w:val="00926FDC"/>
    <w:rsid w:val="00943A23"/>
    <w:rsid w:val="00950FF9"/>
    <w:rsid w:val="00961F85"/>
    <w:rsid w:val="009879BD"/>
    <w:rsid w:val="009D7127"/>
    <w:rsid w:val="00A03306"/>
    <w:rsid w:val="00A116A8"/>
    <w:rsid w:val="00A170FB"/>
    <w:rsid w:val="00A34A69"/>
    <w:rsid w:val="00A456FA"/>
    <w:rsid w:val="00A47897"/>
    <w:rsid w:val="00A67A04"/>
    <w:rsid w:val="00A82467"/>
    <w:rsid w:val="00A82C1B"/>
    <w:rsid w:val="00A86283"/>
    <w:rsid w:val="00A91B03"/>
    <w:rsid w:val="00A959C3"/>
    <w:rsid w:val="00AD673D"/>
    <w:rsid w:val="00B26905"/>
    <w:rsid w:val="00B342BA"/>
    <w:rsid w:val="00B344E8"/>
    <w:rsid w:val="00B360EC"/>
    <w:rsid w:val="00B365C6"/>
    <w:rsid w:val="00B60052"/>
    <w:rsid w:val="00B60AFE"/>
    <w:rsid w:val="00B633AF"/>
    <w:rsid w:val="00B768A8"/>
    <w:rsid w:val="00B91356"/>
    <w:rsid w:val="00B92669"/>
    <w:rsid w:val="00B969A7"/>
    <w:rsid w:val="00BC01EF"/>
    <w:rsid w:val="00BE0C43"/>
    <w:rsid w:val="00BE6043"/>
    <w:rsid w:val="00C000F4"/>
    <w:rsid w:val="00C22E54"/>
    <w:rsid w:val="00C3357B"/>
    <w:rsid w:val="00C45490"/>
    <w:rsid w:val="00C836B5"/>
    <w:rsid w:val="00C95FFE"/>
    <w:rsid w:val="00CA32DB"/>
    <w:rsid w:val="00CB471A"/>
    <w:rsid w:val="00CB77CA"/>
    <w:rsid w:val="00CC296E"/>
    <w:rsid w:val="00CD59D7"/>
    <w:rsid w:val="00CE66DA"/>
    <w:rsid w:val="00D24AF3"/>
    <w:rsid w:val="00D666DE"/>
    <w:rsid w:val="00D83C96"/>
    <w:rsid w:val="00D84AFD"/>
    <w:rsid w:val="00D87EC2"/>
    <w:rsid w:val="00D963E9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E40C7E"/>
    <w:rsid w:val="00E4109C"/>
    <w:rsid w:val="00E448F3"/>
    <w:rsid w:val="00E479AE"/>
    <w:rsid w:val="00E6292B"/>
    <w:rsid w:val="00E6657B"/>
    <w:rsid w:val="00E90233"/>
    <w:rsid w:val="00EA2767"/>
    <w:rsid w:val="00ED3CFB"/>
    <w:rsid w:val="00EE2625"/>
    <w:rsid w:val="00F06306"/>
    <w:rsid w:val="00F06607"/>
    <w:rsid w:val="00F0671A"/>
    <w:rsid w:val="00F214EF"/>
    <w:rsid w:val="00F24634"/>
    <w:rsid w:val="00F47E76"/>
    <w:rsid w:val="00F61443"/>
    <w:rsid w:val="00F61A67"/>
    <w:rsid w:val="00F63F3D"/>
    <w:rsid w:val="00F65F7D"/>
    <w:rsid w:val="00F6609D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2</cp:revision>
  <cp:lastPrinted>2012-08-20T23:52:00Z</cp:lastPrinted>
  <dcterms:created xsi:type="dcterms:W3CDTF">2015-12-09T01:33:00Z</dcterms:created>
  <dcterms:modified xsi:type="dcterms:W3CDTF">2015-12-09T01:33:00Z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