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Mark  </w:t>
      </w:r>
      <w:r w:rsidDel="00000000" w:rsidR="00000000" w:rsidRPr="00000000">
        <w:drawing>
          <wp:anchor allowOverlap="1" behindDoc="0" distB="0" distT="0" distL="114300" distR="114300" hidden="0" layoutInCell="1" locked="0" relativeHeight="0" simplePos="0">
            <wp:simplePos x="0" y="0"/>
            <wp:positionH relativeFrom="column">
              <wp:posOffset>1781175</wp:posOffset>
            </wp:positionH>
            <wp:positionV relativeFrom="paragraph">
              <wp:posOffset>-947394</wp:posOffset>
            </wp:positionV>
            <wp:extent cx="2377440" cy="1183828"/>
            <wp:effectExtent b="0" l="0" r="0" t="0"/>
            <wp:wrapNone/>
            <wp:docPr id="26" name="image1.jpg"/>
            <a:graphic>
              <a:graphicData uri="http://schemas.openxmlformats.org/drawingml/2006/picture">
                <pic:pic>
                  <pic:nvPicPr>
                    <pic:cNvPr id="0" name="image1.jpg"/>
                    <pic:cNvPicPr preferRelativeResize="0"/>
                  </pic:nvPicPr>
                  <pic:blipFill>
                    <a:blip r:embed="rId7"/>
                    <a:srcRect b="24690" l="0" r="0" t="25515"/>
                    <a:stretch>
                      <a:fillRect/>
                    </a:stretch>
                  </pic:blipFill>
                  <pic:spPr>
                    <a:xfrm>
                      <a:off x="0" y="0"/>
                      <a:ext cx="2377440" cy="1183828"/>
                    </a:xfrm>
                    <a:prstGeom prst="rect"/>
                    <a:ln/>
                  </pic:spPr>
                </pic:pic>
              </a:graphicData>
            </a:graphic>
          </wp:anchor>
        </w:drawing>
      </w:r>
    </w:p>
    <w:p w:rsidR="00000000" w:rsidDel="00000000" w:rsidP="00000000" w:rsidRDefault="00000000" w:rsidRPr="00000000" w14:paraId="00000002">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MEETING MINUTES</w:t>
      </w:r>
    </w:p>
    <w:p w:rsidR="00000000" w:rsidDel="00000000" w:rsidP="00000000" w:rsidRDefault="00000000" w:rsidRPr="00000000" w14:paraId="00000005">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Karl G. Maeser Preparatory Academy</w:t>
      </w:r>
    </w:p>
    <w:p w:rsidR="00000000" w:rsidDel="00000000" w:rsidP="00000000" w:rsidRDefault="00000000" w:rsidRPr="00000000" w14:paraId="00000006">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Board Meeting</w:t>
      </w:r>
    </w:p>
    <w:p w:rsidR="00000000" w:rsidDel="00000000" w:rsidP="00000000" w:rsidRDefault="00000000" w:rsidRPr="00000000" w14:paraId="00000007">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September 13th, 2022</w:t>
      </w:r>
    </w:p>
    <w:p w:rsidR="00000000" w:rsidDel="00000000" w:rsidP="00000000" w:rsidRDefault="00000000" w:rsidRPr="00000000" w14:paraId="00000008">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7:00 PM</w:t>
      </w:r>
    </w:p>
    <w:p w:rsidR="00000000" w:rsidDel="00000000" w:rsidP="00000000" w:rsidRDefault="00000000" w:rsidRPr="00000000" w14:paraId="00000009">
      <w:pPr>
        <w:jc w:val="center"/>
        <w:rPr>
          <w:rFonts w:ascii="Times New Roman" w:cs="Times New Roman" w:eastAsia="Times New Roman" w:hAnsi="Times New Roman"/>
          <w:color w:val="ff0000"/>
          <w:sz w:val="22"/>
          <w:szCs w:val="22"/>
        </w:rPr>
      </w:pPr>
      <w:r w:rsidDel="00000000" w:rsidR="00000000" w:rsidRPr="00000000">
        <w:rPr>
          <w:rtl w:val="0"/>
        </w:rPr>
      </w:r>
    </w:p>
    <w:p w:rsidR="00000000" w:rsidDel="00000000" w:rsidP="00000000" w:rsidRDefault="00000000" w:rsidRPr="00000000" w14:paraId="0000000A">
      <w:pPr>
        <w:spacing w:line="276" w:lineRule="auto"/>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OPEN SESSION</w:t>
      </w:r>
    </w:p>
    <w:p w:rsidR="00000000" w:rsidDel="00000000" w:rsidP="00000000" w:rsidRDefault="00000000" w:rsidRPr="00000000" w14:paraId="0000000B">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Start Time: 7:10 pm</w:t>
      </w:r>
    </w:p>
    <w:p w:rsidR="00000000" w:rsidDel="00000000" w:rsidP="00000000" w:rsidRDefault="00000000" w:rsidRPr="00000000" w14:paraId="0000000C">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End Time:  9:12pm</w:t>
      </w:r>
    </w:p>
    <w:p w:rsidR="00000000" w:rsidDel="00000000" w:rsidP="00000000" w:rsidRDefault="00000000" w:rsidRPr="00000000" w14:paraId="0000000D">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E">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Present</w:t>
      </w:r>
      <w:r w:rsidDel="00000000" w:rsidR="00000000" w:rsidRPr="00000000">
        <w:rPr>
          <w:rFonts w:ascii="Times New Roman" w:cs="Times New Roman" w:eastAsia="Times New Roman" w:hAnsi="Times New Roman"/>
          <w:sz w:val="22"/>
          <w:szCs w:val="22"/>
          <w:rtl w:val="0"/>
        </w:rPr>
        <w:t xml:space="preserve">: Cynthia Shumway, Steve Whitehouse, Janine See, Paul Bingham, Sandra Russell, Paul Stancil (Left at 8:37pm)</w:t>
      </w:r>
    </w:p>
    <w:p w:rsidR="00000000" w:rsidDel="00000000" w:rsidP="00000000" w:rsidRDefault="00000000" w:rsidRPr="00000000" w14:paraId="0000000F">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Absent</w:t>
      </w:r>
      <w:r w:rsidDel="00000000" w:rsidR="00000000" w:rsidRPr="00000000">
        <w:rPr>
          <w:rFonts w:ascii="Times New Roman" w:cs="Times New Roman" w:eastAsia="Times New Roman" w:hAnsi="Times New Roman"/>
          <w:sz w:val="22"/>
          <w:szCs w:val="22"/>
          <w:rtl w:val="0"/>
        </w:rPr>
        <w:t xml:space="preserve">: Jason Dodge</w:t>
      </w:r>
    </w:p>
    <w:p w:rsidR="00000000" w:rsidDel="00000000" w:rsidP="00000000" w:rsidRDefault="00000000" w:rsidRPr="00000000" w14:paraId="00000010">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Staff Present</w:t>
      </w:r>
      <w:r w:rsidDel="00000000" w:rsidR="00000000" w:rsidRPr="00000000">
        <w:rPr>
          <w:rFonts w:ascii="Times New Roman" w:cs="Times New Roman" w:eastAsia="Times New Roman" w:hAnsi="Times New Roman"/>
          <w:sz w:val="22"/>
          <w:szCs w:val="22"/>
          <w:rtl w:val="0"/>
        </w:rPr>
        <w:t xml:space="preserve">: Robyn Ellis, Casey Holmes</w:t>
      </w:r>
    </w:p>
    <w:p w:rsidR="00000000" w:rsidDel="00000000" w:rsidP="00000000" w:rsidRDefault="00000000" w:rsidRPr="00000000" w14:paraId="00000011">
      <w:pPr>
        <w:ind w:left="0" w:firstLine="0"/>
        <w:rPr>
          <w:rFonts w:ascii="Times New Roman" w:cs="Times New Roman" w:eastAsia="Times New Roman" w:hAnsi="Times New Roman"/>
          <w:i w:val="1"/>
          <w:sz w:val="22"/>
          <w:szCs w:val="22"/>
        </w:rPr>
      </w:pPr>
      <w:r w:rsidDel="00000000" w:rsidR="00000000" w:rsidRPr="00000000">
        <w:rPr>
          <w:rtl w:val="0"/>
        </w:rPr>
      </w:r>
    </w:p>
    <w:p w:rsidR="00000000" w:rsidDel="00000000" w:rsidP="00000000" w:rsidRDefault="00000000" w:rsidRPr="00000000" w14:paraId="00000012">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Cynthia Shumway called the meeting to order at 7:10 pm</w:t>
      </w:r>
    </w:p>
    <w:p w:rsidR="00000000" w:rsidDel="00000000" w:rsidP="00000000" w:rsidRDefault="00000000" w:rsidRPr="00000000" w14:paraId="00000013">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4">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BOARD BUSINESS</w:t>
      </w:r>
    </w:p>
    <w:p w:rsidR="00000000" w:rsidDel="00000000" w:rsidP="00000000" w:rsidRDefault="00000000" w:rsidRPr="00000000" w14:paraId="00000015">
      <w:pPr>
        <w:numPr>
          <w:ilvl w:val="0"/>
          <w:numId w:val="3"/>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It was determined that a quorum was present.</w:t>
      </w:r>
    </w:p>
    <w:p w:rsidR="00000000" w:rsidDel="00000000" w:rsidP="00000000" w:rsidRDefault="00000000" w:rsidRPr="00000000" w14:paraId="00000016">
      <w:pPr>
        <w:numPr>
          <w:ilvl w:val="0"/>
          <w:numId w:val="3"/>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pledge of allegiance was recited.</w:t>
      </w:r>
    </w:p>
    <w:p w:rsidR="00000000" w:rsidDel="00000000" w:rsidP="00000000" w:rsidRDefault="00000000" w:rsidRPr="00000000" w14:paraId="00000017">
      <w:pPr>
        <w:numPr>
          <w:ilvl w:val="0"/>
          <w:numId w:val="3"/>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Sandra Russell moved to approve minutes from August 9th, 2022. Steve Whitehouse seconded. The motion passed. Cynthia Shumway and Paul Stancil abstained. </w:t>
      </w:r>
      <w:r w:rsidDel="00000000" w:rsidR="00000000" w:rsidRPr="00000000">
        <w:rPr>
          <w:rFonts w:ascii="Times New Roman" w:cs="Times New Roman" w:eastAsia="Times New Roman" w:hAnsi="Times New Roman"/>
          <w:sz w:val="22"/>
          <w:szCs w:val="22"/>
          <w:u w:val="single"/>
          <w:rtl w:val="0"/>
        </w:rPr>
        <w:t xml:space="preserve"> </w:t>
      </w:r>
      <w:r w:rsidDel="00000000" w:rsidR="00000000" w:rsidRPr="00000000">
        <w:rPr>
          <w:rtl w:val="0"/>
        </w:rPr>
      </w:r>
    </w:p>
    <w:p w:rsidR="00000000" w:rsidDel="00000000" w:rsidP="00000000" w:rsidRDefault="00000000" w:rsidRPr="00000000" w14:paraId="00000018">
      <w:pPr>
        <w:numPr>
          <w:ilvl w:val="0"/>
          <w:numId w:val="3"/>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Next meeting will be held on October 11th, 2022 7:00pm</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A">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DIRECTORS REPORT-Robyn</w:t>
      </w:r>
    </w:p>
    <w:p w:rsidR="00000000" w:rsidDel="00000000" w:rsidP="00000000" w:rsidRDefault="00000000" w:rsidRPr="00000000" w14:paraId="0000001B">
      <w:pP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C">
      <w:pPr>
        <w:numPr>
          <w:ilvl w:val="0"/>
          <w:numId w:val="1"/>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Winterim catalog is out now. The first round of registration will be October 3rd-6th. </w:t>
      </w:r>
    </w:p>
    <w:p w:rsidR="00000000" w:rsidDel="00000000" w:rsidP="00000000" w:rsidRDefault="00000000" w:rsidRPr="00000000" w14:paraId="0000001D">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E">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DISCUSSION &amp; APPROVAL</w:t>
      </w:r>
    </w:p>
    <w:p w:rsidR="00000000" w:rsidDel="00000000" w:rsidP="00000000" w:rsidRDefault="00000000" w:rsidRPr="00000000" w14:paraId="0000001F">
      <w:pP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0">
      <w:pPr>
        <w:numPr>
          <w:ilvl w:val="0"/>
          <w:numId w:val="4"/>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2022-2023 Fee Schedule: Purple items are new items. Michelle Treadwell came to the board meeting to update us on the new changes to the fee schedule. </w:t>
      </w: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approve the 2022-2023 Fee Schedule as discussed and amended. Paul Stancil seconded. The motion passed unanimously.</w:t>
      </w:r>
    </w:p>
    <w:p w:rsidR="00000000" w:rsidDel="00000000" w:rsidP="00000000" w:rsidRDefault="00000000" w:rsidRPr="00000000" w14:paraId="00000021">
      <w:pPr>
        <w:numPr>
          <w:ilvl w:val="0"/>
          <w:numId w:val="4"/>
        </w:numPr>
        <w:shd w:fill="ffffff" w:val="clear"/>
        <w:ind w:left="720" w:hanging="360"/>
        <w:rPr>
          <w:rFonts w:ascii="Times New Roman" w:cs="Times New Roman" w:eastAsia="Times New Roman" w:hAnsi="Times New Roman"/>
          <w:sz w:val="22"/>
          <w:szCs w:val="22"/>
        </w:rPr>
      </w:pPr>
      <w:hyperlink r:id="rId8">
        <w:r w:rsidDel="00000000" w:rsidR="00000000" w:rsidRPr="00000000">
          <w:rPr>
            <w:rFonts w:ascii="Times New Roman" w:cs="Times New Roman" w:eastAsia="Times New Roman" w:hAnsi="Times New Roman"/>
            <w:color w:val="1155cc"/>
            <w:sz w:val="22"/>
            <w:szCs w:val="22"/>
            <w:highlight w:val="white"/>
            <w:u w:val="single"/>
            <w:rtl w:val="0"/>
          </w:rPr>
          <w:t xml:space="preserve">2107 Library</w:t>
        </w:r>
      </w:hyperlink>
      <w:r w:rsidDel="00000000" w:rsidR="00000000" w:rsidRPr="00000000">
        <w:rPr>
          <w:rFonts w:ascii="Times New Roman" w:cs="Times New Roman" w:eastAsia="Times New Roman" w:hAnsi="Times New Roman"/>
          <w:sz w:val="22"/>
          <w:szCs w:val="22"/>
          <w:rtl w:val="0"/>
        </w:rPr>
        <w:t xml:space="preserve">: Policy was discussed and amended. </w:t>
      </w: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Paul Stancil moved to approve the 2107 Library Materials Policy as discussed and amended. Steve Whitehouse seconded. The motion passed unanimously.</w:t>
      </w:r>
    </w:p>
    <w:p w:rsidR="00000000" w:rsidDel="00000000" w:rsidP="00000000" w:rsidRDefault="00000000" w:rsidRPr="00000000" w14:paraId="00000022">
      <w:pPr>
        <w:numPr>
          <w:ilvl w:val="0"/>
          <w:numId w:val="4"/>
        </w:numPr>
        <w:shd w:fill="ffffff" w:val="clear"/>
        <w:ind w:left="720" w:hanging="360"/>
        <w:rPr>
          <w:rFonts w:ascii="Times New Roman" w:cs="Times New Roman" w:eastAsia="Times New Roman" w:hAnsi="Times New Roman"/>
          <w:sz w:val="22"/>
          <w:szCs w:val="22"/>
        </w:rPr>
      </w:pPr>
      <w:hyperlink r:id="rId9">
        <w:r w:rsidDel="00000000" w:rsidR="00000000" w:rsidRPr="00000000">
          <w:rPr>
            <w:rFonts w:ascii="Times New Roman" w:cs="Times New Roman" w:eastAsia="Times New Roman" w:hAnsi="Times New Roman"/>
            <w:color w:val="1155cc"/>
            <w:sz w:val="22"/>
            <w:szCs w:val="22"/>
            <w:highlight w:val="white"/>
            <w:u w:val="single"/>
            <w:rtl w:val="0"/>
          </w:rPr>
          <w:t xml:space="preserve">3207 Uniform Policy</w:t>
        </w:r>
      </w:hyperlink>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1"/>
          <w:sz w:val="22"/>
          <w:szCs w:val="22"/>
          <w:rtl w:val="0"/>
        </w:rPr>
        <w:t xml:space="preserve">MOTION: </w:t>
      </w:r>
      <w:r w:rsidDel="00000000" w:rsidR="00000000" w:rsidRPr="00000000">
        <w:rPr>
          <w:rFonts w:ascii="Times New Roman" w:cs="Times New Roman" w:eastAsia="Times New Roman" w:hAnsi="Times New Roman"/>
          <w:sz w:val="22"/>
          <w:szCs w:val="22"/>
          <w:rtl w:val="0"/>
        </w:rPr>
        <w:t xml:space="preserve">Sandra Russell moved to approve the 3207 Uniform Policy as discussed and amended. Paul Stancil seconded. The motion passed unanimously.</w:t>
      </w:r>
    </w:p>
    <w:p w:rsidR="00000000" w:rsidDel="00000000" w:rsidP="00000000" w:rsidRDefault="00000000" w:rsidRPr="00000000" w14:paraId="00000023">
      <w:pPr>
        <w:numPr>
          <w:ilvl w:val="0"/>
          <w:numId w:val="4"/>
        </w:numPr>
        <w:ind w:left="720" w:hanging="360"/>
        <w:rPr>
          <w:rFonts w:ascii="Times New Roman" w:cs="Times New Roman" w:eastAsia="Times New Roman" w:hAnsi="Times New Roman"/>
          <w:sz w:val="22"/>
          <w:szCs w:val="22"/>
        </w:rPr>
      </w:pPr>
      <w:hyperlink r:id="rId10">
        <w:r w:rsidDel="00000000" w:rsidR="00000000" w:rsidRPr="00000000">
          <w:rPr>
            <w:rFonts w:ascii="Times New Roman" w:cs="Times New Roman" w:eastAsia="Times New Roman" w:hAnsi="Times New Roman"/>
            <w:color w:val="1155cc"/>
            <w:sz w:val="22"/>
            <w:szCs w:val="22"/>
            <w:highlight w:val="white"/>
            <w:u w:val="single"/>
            <w:rtl w:val="0"/>
          </w:rPr>
          <w:t xml:space="preserve">2109 Public Education Materials Developed with Public Education Funds</w:t>
        </w:r>
      </w:hyperlink>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1"/>
          <w:sz w:val="22"/>
          <w:szCs w:val="22"/>
          <w:rtl w:val="0"/>
        </w:rPr>
        <w:t xml:space="preserve">MOTION: </w:t>
      </w:r>
      <w:r w:rsidDel="00000000" w:rsidR="00000000" w:rsidRPr="00000000">
        <w:rPr>
          <w:rFonts w:ascii="Times New Roman" w:cs="Times New Roman" w:eastAsia="Times New Roman" w:hAnsi="Times New Roman"/>
          <w:sz w:val="22"/>
          <w:szCs w:val="22"/>
          <w:rtl w:val="0"/>
        </w:rPr>
        <w:t xml:space="preserve">Steve Whitehosue moved to approve 2109 Public Education Materials Developed with Public Education Funds as discussed. Janine See seconded. The motion passed unanimously. </w:t>
      </w:r>
      <w:r w:rsidDel="00000000" w:rsidR="00000000" w:rsidRPr="00000000">
        <w:rPr>
          <w:rtl w:val="0"/>
        </w:rPr>
      </w:r>
    </w:p>
    <w:p w:rsidR="00000000" w:rsidDel="00000000" w:rsidP="00000000" w:rsidRDefault="00000000" w:rsidRPr="00000000" w14:paraId="00000024">
      <w:pPr>
        <w:numPr>
          <w:ilvl w:val="0"/>
          <w:numId w:val="2"/>
        </w:numPr>
        <w:shd w:fill="ffffff" w:val="clea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that we apply for the TSSA grant and that the budget committee do a proposal for the application. Paul Stancil seconded. The motion passed unanimously. </w:t>
      </w:r>
    </w:p>
    <w:p w:rsidR="00000000" w:rsidDel="00000000" w:rsidP="00000000" w:rsidRDefault="00000000" w:rsidRPr="00000000" w14:paraId="00000025">
      <w:pPr>
        <w:numPr>
          <w:ilvl w:val="0"/>
          <w:numId w:val="2"/>
        </w:numP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Steve shared some of the goals of the Budget Committee. He is working on a current 5 year budget projection and 5 year budget history. </w:t>
      </w:r>
    </w:p>
    <w:p w:rsidR="00000000" w:rsidDel="00000000" w:rsidP="00000000" w:rsidRDefault="00000000" w:rsidRPr="00000000" w14:paraId="00000026">
      <w:pPr>
        <w:numPr>
          <w:ilvl w:val="0"/>
          <w:numId w:val="2"/>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Board Appointment: </w:t>
      </w: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approve the Board Officers and Directors as presented. Paul Stancil seconded. The motion passed unanimously. </w:t>
      </w:r>
    </w:p>
    <w:p w:rsidR="00000000" w:rsidDel="00000000" w:rsidP="00000000" w:rsidRDefault="00000000" w:rsidRPr="00000000" w14:paraId="00000027">
      <w:pPr>
        <w:numPr>
          <w:ilvl w:val="0"/>
          <w:numId w:val="2"/>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Curriculum: Heather Butler has requested to add to the History curriculum for the 8th grade. The curriculum committee reviewed it and it was brought to the board for approval. Steve Whitehouse moved to approve the curriculum as presented. Paul Stancil seconded. The motion passed unanimously. </w:t>
      </w:r>
    </w:p>
    <w:p w:rsidR="00000000" w:rsidDel="00000000" w:rsidP="00000000" w:rsidRDefault="00000000" w:rsidRPr="00000000" w14:paraId="00000028">
      <w:pPr>
        <w:shd w:fill="ffffff" w:val="clear"/>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9">
      <w:pPr>
        <w:shd w:fill="ffffff" w:val="clea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Paul Stancil moved that we move to a closed session for the discussion of personnel and board appointments.. Steve Whitehouse seconded. Roll Call Vote: Steve Whitehouse, Paul Stancil, Paul Bingham, Janine See, Sandra Russell, Cynthia Shumway. </w:t>
      </w:r>
      <w:r w:rsidDel="00000000" w:rsidR="00000000" w:rsidRPr="00000000">
        <w:rPr>
          <w:rtl w:val="0"/>
        </w:rPr>
      </w:r>
    </w:p>
    <w:p w:rsidR="00000000" w:rsidDel="00000000" w:rsidP="00000000" w:rsidRDefault="00000000" w:rsidRPr="00000000" w14:paraId="0000002A">
      <w:pPr>
        <w:ind w:left="0" w:firstLine="0"/>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02B">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T</w:t>
      </w:r>
      <w:r w:rsidDel="00000000" w:rsidR="00000000" w:rsidRPr="00000000">
        <w:rPr>
          <w:rFonts w:ascii="Times New Roman" w:cs="Times New Roman" w:eastAsia="Times New Roman" w:hAnsi="Times New Roman"/>
          <w:sz w:val="22"/>
          <w:szCs w:val="22"/>
          <w:rtl w:val="0"/>
        </w:rPr>
        <w:t xml:space="preserve">he board moved to</w:t>
      </w:r>
      <w:r w:rsidDel="00000000" w:rsidR="00000000" w:rsidRPr="00000000">
        <w:rPr>
          <w:rFonts w:ascii="Times New Roman" w:cs="Times New Roman" w:eastAsia="Times New Roman" w:hAnsi="Times New Roman"/>
          <w:b w:val="1"/>
          <w:sz w:val="22"/>
          <w:szCs w:val="22"/>
          <w:rtl w:val="0"/>
        </w:rPr>
        <w:t xml:space="preserve"> </w:t>
      </w:r>
      <w:r w:rsidDel="00000000" w:rsidR="00000000" w:rsidRPr="00000000">
        <w:rPr>
          <w:rFonts w:ascii="Times New Roman" w:cs="Times New Roman" w:eastAsia="Times New Roman" w:hAnsi="Times New Roman"/>
          <w:sz w:val="22"/>
          <w:szCs w:val="22"/>
          <w:rtl w:val="0"/>
        </w:rPr>
        <w:t xml:space="preserve">a closed session to discuss items pursuant to Utah Code Subsection 52-4-205(1)(a), (1)(f), or (2).</w:t>
      </w:r>
    </w:p>
    <w:p w:rsidR="00000000" w:rsidDel="00000000" w:rsidP="00000000" w:rsidRDefault="00000000" w:rsidRPr="00000000" w14:paraId="0000002C">
      <w:pP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D">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Start Time: 8:30pm</w:t>
      </w:r>
    </w:p>
    <w:p w:rsidR="00000000" w:rsidDel="00000000" w:rsidP="00000000" w:rsidRDefault="00000000" w:rsidRPr="00000000" w14:paraId="0000002E">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End Time: 9:08pm</w:t>
      </w:r>
    </w:p>
    <w:p w:rsidR="00000000" w:rsidDel="00000000" w:rsidP="00000000" w:rsidRDefault="00000000" w:rsidRPr="00000000" w14:paraId="0000002F">
      <w:pP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0">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Open Session Start Time: 9:10pm</w:t>
      </w:r>
    </w:p>
    <w:p w:rsidR="00000000" w:rsidDel="00000000" w:rsidP="00000000" w:rsidRDefault="00000000" w:rsidRPr="00000000" w14:paraId="00000031">
      <w:pP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2">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appoint Johanna Larson as a Maeser Board Director. Sandra Russell seconded. The motion passed unanimously. </w:t>
      </w:r>
    </w:p>
    <w:p w:rsidR="00000000" w:rsidDel="00000000" w:rsidP="00000000" w:rsidRDefault="00000000" w:rsidRPr="00000000" w14:paraId="00000033">
      <w:pP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4">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move forward with the staffing reclassification as discussed in Closed Session. Sandra Russell seconded. The motion passed unanimously. </w:t>
      </w:r>
    </w:p>
    <w:p w:rsidR="00000000" w:rsidDel="00000000" w:rsidP="00000000" w:rsidRDefault="00000000" w:rsidRPr="00000000" w14:paraId="00000035">
      <w:pP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6">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Janine See moved to adjourn. The motion passed unanimously. </w:t>
      </w:r>
    </w:p>
    <w:p w:rsidR="00000000" w:rsidDel="00000000" w:rsidP="00000000" w:rsidRDefault="00000000" w:rsidRPr="00000000" w14:paraId="00000037">
      <w:pPr>
        <w:keepLines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Without objection, the meeting was adjourned.</w:t>
      </w:r>
    </w:p>
    <w:p w:rsidR="00000000" w:rsidDel="00000000" w:rsidP="00000000" w:rsidRDefault="00000000" w:rsidRPr="00000000" w14:paraId="00000039">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A">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Note</w:t>
      </w:r>
      <w:r w:rsidDel="00000000" w:rsidR="00000000" w:rsidRPr="00000000">
        <w:rPr>
          <w:rFonts w:ascii="Times New Roman" w:cs="Times New Roman" w:eastAsia="Times New Roman" w:hAnsi="Times New Roman"/>
          <w:sz w:val="22"/>
          <w:szCs w:val="22"/>
          <w:rtl w:val="0"/>
        </w:rPr>
        <w:t xml:space="preserve">: A copy of related materials and an audio recording of the meeting can be found at:</w:t>
      </w:r>
    </w:p>
    <w:p w:rsidR="00000000" w:rsidDel="00000000" w:rsidP="00000000" w:rsidRDefault="00000000" w:rsidRPr="00000000" w14:paraId="0000003B">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C">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Recording: https://drive.google.com/drive/u/1/folders/1W7yr2J5HWYSOx8M_qDh0rolqt0rqLrvC</w:t>
      </w:r>
    </w:p>
    <w:p w:rsidR="00000000" w:rsidDel="00000000" w:rsidP="00000000" w:rsidRDefault="00000000" w:rsidRPr="00000000" w14:paraId="0000003D">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Minutes: https://maeserprep.org/board-meeting-minutes/</w:t>
      </w:r>
    </w:p>
    <w:p w:rsidR="00000000" w:rsidDel="00000000" w:rsidP="00000000" w:rsidRDefault="00000000" w:rsidRPr="00000000" w14:paraId="0000003E">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Materials: https://drive.google.com/drive/u/1/folders/1Jrl7IeZmpdtjBlEQp6Syt_hXzkZFOcZm </w:t>
      </w:r>
    </w:p>
    <w:sectPr>
      <w:headerReference r:id="rId11" w:type="default"/>
      <w:pgSz w:h="15840" w:w="12240" w:orient="portrait"/>
      <w:pgMar w:bottom="720" w:top="21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entury Gothic" w:cs="Century Gothic" w:eastAsia="Century Gothic" w:hAnsi="Century Gothic"/>
        <w:b w:val="0"/>
        <w:i w:val="1"/>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i w:val="1"/>
        <w:sz w:val="20"/>
        <w:szCs w:val="20"/>
        <w:rtl w:val="0"/>
      </w:rPr>
      <w:t xml:space="preserve">Approved on Oct. 11, 2022</w:t>
    </w: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16"/>
        <w:szCs w:val="16"/>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C09EE"/>
    <w:rPr>
      <w:rFonts w:ascii="Tahoma" w:hAnsi="Tahoma"/>
      <w:sz w:val="16"/>
      <w:szCs w:val="24"/>
    </w:rPr>
  </w:style>
  <w:style w:type="paragraph" w:styleId="Heading1">
    <w:name w:val="heading 1"/>
    <w:basedOn w:val="Normal"/>
    <w:next w:val="Normal"/>
    <w:qFormat w:val="1"/>
    <w:rsid w:val="0045558E"/>
    <w:pPr>
      <w:spacing w:before="200"/>
      <w:jc w:val="center"/>
      <w:outlineLvl w:val="0"/>
    </w:pPr>
    <w:rPr>
      <w:b w:val="1"/>
      <w:caps w:val="1"/>
      <w:color w:val="333333"/>
      <w:sz w:val="44"/>
      <w:szCs w:val="32"/>
    </w:rPr>
  </w:style>
  <w:style w:type="paragraph" w:styleId="Heading2">
    <w:name w:val="heading 2"/>
    <w:basedOn w:val="Heading1"/>
    <w:next w:val="Normal"/>
    <w:qFormat w:val="1"/>
    <w:rsid w:val="0045558E"/>
    <w:pPr>
      <w:spacing w:after="200" w:before="0"/>
      <w:outlineLvl w:val="1"/>
    </w:pPr>
    <w:rPr>
      <w:b w:val="0"/>
      <w:sz w:val="24"/>
    </w:rPr>
  </w:style>
  <w:style w:type="paragraph" w:styleId="Heading3">
    <w:name w:val="heading 3"/>
    <w:basedOn w:val="Normal"/>
    <w:next w:val="Normal"/>
    <w:link w:val="Heading3Char"/>
    <w:qFormat w:val="1"/>
    <w:rsid w:val="003B2368"/>
    <w:pPr>
      <w:tabs>
        <w:tab w:val="left" w:pos="900"/>
      </w:tabs>
      <w:outlineLvl w:val="2"/>
    </w:pPr>
    <w:rPr>
      <w:bCs w:val="1"/>
      <w:caps w:val="1"/>
      <w:color w:val="333333"/>
      <w:sz w:val="14"/>
    </w:rPr>
  </w:style>
  <w:style w:type="paragraph" w:styleId="Heading5">
    <w:name w:val="heading 5"/>
    <w:basedOn w:val="Normal"/>
    <w:next w:val="Normal"/>
    <w:link w:val="Heading5Char"/>
    <w:unhideWhenUsed w:val="1"/>
    <w:qFormat w:val="1"/>
    <w:rsid w:val="00A34A69"/>
    <w:pPr>
      <w:spacing w:after="60" w:before="240"/>
      <w:outlineLvl w:val="4"/>
    </w:pPr>
    <w:rPr>
      <w:rFonts w:ascii="Calibri" w:hAnsi="Calibri"/>
      <w:b w:val="1"/>
      <w:bCs w:val="1"/>
      <w:i w:val="1"/>
      <w:iCs w:val="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semiHidden w:val="1"/>
    <w:rsid w:val="004179FC"/>
    <w:rPr>
      <w:rFonts w:cs="Tahoma"/>
      <w:szCs w:val="16"/>
    </w:rPr>
  </w:style>
  <w:style w:type="character" w:styleId="Heading3Char" w:customStyle="1">
    <w:name w:val="Heading 3 Char"/>
    <w:basedOn w:val="DefaultParagraphFont"/>
    <w:link w:val="Heading3"/>
    <w:rsid w:val="003B2368"/>
    <w:rPr>
      <w:rFonts w:ascii="Tahoma" w:hAnsi="Tahoma"/>
      <w:bCs w:val="1"/>
      <w:caps w:val="1"/>
      <w:color w:val="333333"/>
      <w:sz w:val="14"/>
      <w:szCs w:val="24"/>
      <w:lang w:bidi="ar-SA" w:eastAsia="en-US" w:val="en-US"/>
    </w:rPr>
  </w:style>
  <w:style w:type="character" w:styleId="Hyperlink">
    <w:name w:val="Hyperlink"/>
    <w:basedOn w:val="DefaultParagraphFont"/>
    <w:rsid w:val="00A82C1B"/>
    <w:rPr>
      <w:color w:val="0000ff"/>
      <w:u w:val="single"/>
    </w:rPr>
  </w:style>
  <w:style w:type="paragraph" w:styleId="ListParagraph">
    <w:name w:val="List Paragraph"/>
    <w:basedOn w:val="Normal"/>
    <w:uiPriority w:val="34"/>
    <w:qFormat w:val="1"/>
    <w:rsid w:val="00873D51"/>
    <w:pPr>
      <w:spacing w:after="200" w:line="276" w:lineRule="auto"/>
      <w:ind w:left="720"/>
      <w:contextualSpacing w:val="1"/>
    </w:pPr>
    <w:rPr>
      <w:rFonts w:ascii="Calibri" w:eastAsia="Calibri" w:hAnsi="Calibri"/>
      <w:sz w:val="22"/>
      <w:szCs w:val="22"/>
    </w:rPr>
  </w:style>
  <w:style w:type="character" w:styleId="Heading5Char" w:customStyle="1">
    <w:name w:val="Heading 5 Char"/>
    <w:basedOn w:val="DefaultParagraphFont"/>
    <w:link w:val="Heading5"/>
    <w:rsid w:val="00A34A69"/>
    <w:rPr>
      <w:rFonts w:ascii="Calibri" w:cs="Times New Roman" w:eastAsia="Times New Roman" w:hAnsi="Calibri"/>
      <w:b w:val="1"/>
      <w:bCs w:val="1"/>
      <w:i w:val="1"/>
      <w:iCs w:val="1"/>
      <w:sz w:val="26"/>
      <w:szCs w:val="26"/>
    </w:rPr>
  </w:style>
  <w:style w:type="paragraph" w:styleId="Bod" w:customStyle="1">
    <w:name w:val="Bod"/>
    <w:basedOn w:val="Normal"/>
    <w:rsid w:val="00A34A69"/>
    <w:pPr>
      <w:suppressAutoHyphens w:val="1"/>
      <w:spacing w:after="240"/>
      <w:ind w:firstLine="1440"/>
      <w:jc w:val="both"/>
    </w:pPr>
    <w:rPr>
      <w:rFonts w:ascii="Times New Roman" w:cs="Calibri" w:hAnsi="Times New Roman"/>
      <w:sz w:val="24"/>
      <w:szCs w:val="20"/>
      <w:lang w:eastAsia="ar-SA"/>
    </w:rPr>
  </w:style>
  <w:style w:type="paragraph" w:styleId="BodyTextIndent">
    <w:name w:val="Body Text Indent"/>
    <w:basedOn w:val="Normal"/>
    <w:link w:val="BodyTextIndentChar"/>
    <w:rsid w:val="00A34A69"/>
    <w:pPr>
      <w:suppressAutoHyphens w:val="1"/>
      <w:ind w:firstLine="1440"/>
    </w:pPr>
    <w:rPr>
      <w:rFonts w:ascii="Times New Roman" w:cs="Calibri" w:hAnsi="Times New Roman"/>
      <w:sz w:val="22"/>
      <w:szCs w:val="20"/>
      <w:lang w:eastAsia="ar-SA"/>
    </w:rPr>
  </w:style>
  <w:style w:type="character" w:styleId="BodyTextIndentChar" w:customStyle="1">
    <w:name w:val="Body Text Indent Char"/>
    <w:basedOn w:val="DefaultParagraphFont"/>
    <w:link w:val="BodyTextIndent"/>
    <w:rsid w:val="00A34A69"/>
    <w:rPr>
      <w:rFonts w:cs="Calibri"/>
      <w:sz w:val="22"/>
      <w:lang w:eastAsia="ar-SA"/>
    </w:rPr>
  </w:style>
  <w:style w:type="paragraph" w:styleId="Header">
    <w:name w:val="header"/>
    <w:basedOn w:val="Normal"/>
    <w:link w:val="HeaderChar"/>
    <w:uiPriority w:val="99"/>
    <w:rsid w:val="00A34A69"/>
    <w:pPr>
      <w:tabs>
        <w:tab w:val="center" w:pos="4680"/>
        <w:tab w:val="right" w:pos="9360"/>
      </w:tabs>
    </w:pPr>
  </w:style>
  <w:style w:type="character" w:styleId="HeaderChar" w:customStyle="1">
    <w:name w:val="Header Char"/>
    <w:basedOn w:val="DefaultParagraphFont"/>
    <w:link w:val="Header"/>
    <w:uiPriority w:val="99"/>
    <w:rsid w:val="00A34A69"/>
    <w:rPr>
      <w:rFonts w:ascii="Tahoma" w:hAnsi="Tahoma"/>
      <w:sz w:val="16"/>
      <w:szCs w:val="24"/>
    </w:rPr>
  </w:style>
  <w:style w:type="paragraph" w:styleId="Footer">
    <w:name w:val="footer"/>
    <w:basedOn w:val="Normal"/>
    <w:link w:val="FooterChar"/>
    <w:rsid w:val="00A34A69"/>
    <w:pPr>
      <w:tabs>
        <w:tab w:val="center" w:pos="4680"/>
        <w:tab w:val="right" w:pos="9360"/>
      </w:tabs>
    </w:pPr>
  </w:style>
  <w:style w:type="character" w:styleId="FooterChar" w:customStyle="1">
    <w:name w:val="Footer Char"/>
    <w:basedOn w:val="DefaultParagraphFont"/>
    <w:link w:val="Footer"/>
    <w:rsid w:val="00A34A69"/>
    <w:rPr>
      <w:rFonts w:ascii="Tahoma" w:hAnsi="Tahoma"/>
      <w:sz w:val="16"/>
      <w:szCs w:val="24"/>
    </w:rPr>
  </w:style>
  <w:style w:type="paragraph" w:styleId="Default" w:customStyle="1">
    <w:name w:val="Default"/>
    <w:rsid w:val="00462D95"/>
    <w:pPr>
      <w:autoSpaceDE w:val="0"/>
      <w:autoSpaceDN w:val="0"/>
      <w:adjustRightInd w:val="0"/>
    </w:pPr>
    <w:rPr>
      <w:rFonts w:ascii="Arial" w:cs="Arial" w:hAnsi="Arial"/>
      <w:color w:val="000000"/>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docs.google.com/document/d/1LAClcwjjIN7SvUSZWzokkq2Xo6hhXBtoVI_JqfOHe1k/edit?usp=sharing" TargetMode="External"/><Relationship Id="rId9" Type="http://schemas.openxmlformats.org/officeDocument/2006/relationships/hyperlink" Target="https://docs.google.com/document/d/11JLEdx3A0o7vcijH68THnNW9ckxVr5WGj5LwBwPHE2U/edit?usp=sharin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docs.google.com/document/d/1U2xNJ8_7nPxXkIBuItImW4ZoS_aGjWJBGDglMz_7xDU/edit?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wWv4Mjx3qhnjZ04VFyBfZPpYCA==">AMUW2mW4cO1pHODbjOxvYusD6VV9xfNVwBBnthJ1jMAYcmJRxwDnfqkIVc6fELlZum9VGoeKNj0ZEjWj9cl5W3QY6OnsiBZqgOtn7H1B+HKKTRPyL6KhqZE=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2018-10-05T18:08:00Z</dcterms:created>
  <dc:creator>Kristin Baker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TC010129261033</vt:lpwstr>
  </property>
  <property fmtid="{D5CDD505-2E9C-101B-9397-08002B2CF9AE}" pid="3" name="MSIP_Label_ba1a4512-8026-4a73-bfb7-8d52c1779a3a_Enabled">
    <vt:lpwstr>True</vt:lpwstr>
  </property>
  <property fmtid="{D5CDD505-2E9C-101B-9397-08002B2CF9AE}" pid="4" name="MSIP_Label_ba1a4512-8026-4a73-bfb7-8d52c1779a3a_SiteId">
    <vt:lpwstr>a79016de-bdd0-4e47-91f4-79416ab912ad</vt:lpwstr>
  </property>
  <property fmtid="{D5CDD505-2E9C-101B-9397-08002B2CF9AE}" pid="5" name="MSIP_Label_ba1a4512-8026-4a73-bfb7-8d52c1779a3a_Ref">
    <vt:lpwstr>https://api.informationprotection.azure.com/api/a79016de-bdd0-4e47-91f4-79416ab912ad</vt:lpwstr>
  </property>
  <property fmtid="{D5CDD505-2E9C-101B-9397-08002B2CF9AE}" pid="6" name="MSIP_Label_ba1a4512-8026-4a73-bfb7-8d52c1779a3a_SetBy">
    <vt:lpwstr>Cynthia.Shumway@imail.org</vt:lpwstr>
  </property>
  <property fmtid="{D5CDD505-2E9C-101B-9397-08002B2CF9AE}" pid="7" name="MSIP_Label_ba1a4512-8026-4a73-bfb7-8d52c1779a3a_SetDate">
    <vt:lpwstr>2017-08-14T14:28:56.0638557-06:00</vt:lpwstr>
  </property>
  <property fmtid="{D5CDD505-2E9C-101B-9397-08002B2CF9AE}" pid="8" name="MSIP_Label_ba1a4512-8026-4a73-bfb7-8d52c1779a3a_Name">
    <vt:lpwstr>Sensitive Information</vt:lpwstr>
  </property>
  <property fmtid="{D5CDD505-2E9C-101B-9397-08002B2CF9AE}" pid="9" name="MSIP_Label_ba1a4512-8026-4a73-bfb7-8d52c1779a3a_Application">
    <vt:lpwstr>Microsoft Azure Information Protection</vt:lpwstr>
  </property>
  <property fmtid="{D5CDD505-2E9C-101B-9397-08002B2CF9AE}" pid="10" name="MSIP_Label_ba1a4512-8026-4a73-bfb7-8d52c1779a3a_Extended_MSFT_Method">
    <vt:lpwstr>Automatic</vt:lpwstr>
  </property>
  <property fmtid="{D5CDD505-2E9C-101B-9397-08002B2CF9AE}" pid="11" name="Sensitivity">
    <vt:lpwstr>Sensitive Information</vt:lpwstr>
  </property>
</Properties>
</file>