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31st,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9:00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9:05 am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9:34 am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Jo Anna Larsen, Sandra Russell 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Bingham, Jason Dodge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9:05 am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June 26th, 2025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construction change order as discussed previously. Jo Anna Larsen seconded the motion. The motion passed unanimously.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staffing salary adjustments as discussed in closed session. Jo Anna Larsen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BUDGET-Steve Whitehouse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an amendment to add $75,000 to our 2025 FY budget specifically for supplies. Jo Anna Larsen seconded the motion. The motion passed unanimously.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 moved to approve a modification of the 2026 FY budget for the increased salaries expenses. Richard Dodge seconded the motion. The motion passed unanimously. </w:t>
      </w:r>
    </w:p>
    <w:p w:rsidR="00000000" w:rsidDel="00000000" w:rsidP="00000000" w:rsidRDefault="00000000" w:rsidRPr="00000000" w14:paraId="0000001E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ind w:left="0" w:firstLine="0"/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Jo Anna Larsen moved to move into closed session for the discussion of personnel. Sandra Russell seconded. Sandra (aye), Jo Anna (aye), Richard (aye), Steve (aye), Cynthia (aye).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9:09 am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9:28 am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return back into open session.  Jo Anna Larsen seconded the motion. The motion passed.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9:29 am 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9:34 am</w:t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 Anna Larsen  moved to adjourn. The motion passed. </w:t>
      </w:r>
    </w:p>
    <w:p w:rsidR="00000000" w:rsidDel="00000000" w:rsidP="00000000" w:rsidRDefault="00000000" w:rsidRPr="00000000" w14:paraId="0000002F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>
        <w:b w:val="1"/>
      </w:rPr>
    </w:pPr>
    <w:r w:rsidDel="00000000" w:rsidR="00000000" w:rsidRPr="00000000">
      <w:rPr>
        <w:b w:val="1"/>
        <w:rtl w:val="0"/>
      </w:rPr>
      <w:t xml:space="preserve">Approved 6.25.25</w:t>
    </w:r>
  </w:p>
  <w:p w:rsidR="00000000" w:rsidDel="00000000" w:rsidP="00000000" w:rsidRDefault="00000000" w:rsidRPr="00000000" w14:paraId="0000003F">
    <w:pPr>
      <w:rPr>
        <w:b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3A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tKby/cWt+IJjUGgmActA24g9Q==">CgMxLjAyDmgudzVxeXR5ejk2OTllOABqJgoUc3VnZ2VzdC5oeGJiNWg1MG95azMSDlNhbmRyYSBSdXNzZWxsciExSlFWbnZXa1g2UFlvNFRHdWx4VG8wNmV0RmotMHFWU1o=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