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April 8th, 2025</w:t>
      </w:r>
    </w:p>
    <w:p w:rsidR="00000000" w:rsidDel="00000000" w:rsidP="00000000" w:rsidRDefault="00000000" w:rsidRPr="00000000" w14:paraId="00000006">
      <w:pPr>
        <w:jc w:val="center"/>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sz w:val="22"/>
          <w:szCs w:val="22"/>
          <w:rtl w:val="0"/>
        </w:rPr>
        <w:t xml:space="preserve">7:00 pm</w:t>
      </w: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7:09 pm</w:t>
      </w:r>
    </w:p>
    <w:p w:rsidR="00000000" w:rsidDel="00000000" w:rsidP="00000000" w:rsidRDefault="00000000" w:rsidRPr="00000000" w14:paraId="0000000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10:01 pm</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Jason Dodge, Jo Anna Larsen, Sandra Russell </w:t>
      </w:r>
    </w:p>
    <w:p w:rsidR="00000000" w:rsidDel="00000000" w:rsidP="00000000" w:rsidRDefault="00000000" w:rsidRPr="00000000" w14:paraId="0000000C">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Bingham</w:t>
      </w:r>
    </w:p>
    <w:p w:rsidR="00000000" w:rsidDel="00000000" w:rsidP="00000000" w:rsidRDefault="00000000" w:rsidRPr="00000000" w14:paraId="0000000D">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Alex Kreiner, Ryan Crafts, Lisa Johnson, Kaylene Cotton, Wendi Keller, John Morgan, Willow House, Grant Johnson, Samuel Vick, Rebekah Nagata, Andrew Nagata, Aeissia Huntzinger, Alex Bahr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7:09pm</w:t>
      </w:r>
    </w:p>
    <w:p w:rsidR="00000000" w:rsidDel="00000000" w:rsidP="00000000" w:rsidRDefault="00000000" w:rsidRPr="00000000" w14:paraId="0000001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3">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4">
      <w:pPr>
        <w:numPr>
          <w:ilvl w:val="0"/>
          <w:numId w:val="4"/>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Pledge was recited.</w:t>
      </w:r>
    </w:p>
    <w:p w:rsidR="00000000" w:rsidDel="00000000" w:rsidP="00000000" w:rsidRDefault="00000000" w:rsidRPr="00000000" w14:paraId="00000015">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minutes from </w:t>
      </w:r>
      <w:hyperlink r:id="rId7">
        <w:r w:rsidDel="00000000" w:rsidR="00000000" w:rsidRPr="00000000">
          <w:rPr>
            <w:rFonts w:ascii="Times New Roman" w:cs="Times New Roman" w:eastAsia="Times New Roman" w:hAnsi="Times New Roman"/>
            <w:color w:val="1155cc"/>
            <w:sz w:val="22"/>
            <w:szCs w:val="22"/>
            <w:u w:val="single"/>
            <w:rtl w:val="0"/>
          </w:rPr>
          <w:t xml:space="preserve">March 11th, 2025</w:t>
        </w:r>
      </w:hyperlink>
      <w:r w:rsidDel="00000000" w:rsidR="00000000" w:rsidRPr="00000000">
        <w:rPr>
          <w:rFonts w:ascii="Times New Roman" w:cs="Times New Roman" w:eastAsia="Times New Roman" w:hAnsi="Times New Roman"/>
          <w:sz w:val="22"/>
          <w:szCs w:val="22"/>
          <w:rtl w:val="0"/>
        </w:rPr>
        <w:t xml:space="preserve"> &amp; </w:t>
      </w:r>
      <w:hyperlink r:id="rId8">
        <w:r w:rsidDel="00000000" w:rsidR="00000000" w:rsidRPr="00000000">
          <w:rPr>
            <w:rFonts w:ascii="Times New Roman" w:cs="Times New Roman" w:eastAsia="Times New Roman" w:hAnsi="Times New Roman"/>
            <w:color w:val="1155cc"/>
            <w:sz w:val="22"/>
            <w:szCs w:val="22"/>
            <w:u w:val="single"/>
            <w:rtl w:val="0"/>
          </w:rPr>
          <w:t xml:space="preserve">March 14th, 2025</w:t>
        </w:r>
      </w:hyperlink>
      <w:r w:rsidDel="00000000" w:rsidR="00000000" w:rsidRPr="00000000">
        <w:rPr>
          <w:rFonts w:ascii="Times New Roman" w:cs="Times New Roman" w:eastAsia="Times New Roman" w:hAnsi="Times New Roman"/>
          <w:sz w:val="22"/>
          <w:szCs w:val="22"/>
          <w:rtl w:val="0"/>
        </w:rPr>
        <w:t xml:space="preserve">.  Jo Anna Larsen seconded the motion. The motion passed unanimously. </w:t>
      </w:r>
    </w:p>
    <w:p w:rsidR="00000000" w:rsidDel="00000000" w:rsidP="00000000" w:rsidRDefault="00000000" w:rsidRPr="00000000" w14:paraId="00000016">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May 13th, 2025</w:t>
      </w:r>
    </w:p>
    <w:p w:rsidR="00000000" w:rsidDel="00000000" w:rsidP="00000000" w:rsidRDefault="00000000" w:rsidRPr="00000000" w14:paraId="00000017">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8">
      <w:pP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9">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A">
      <w:pPr>
        <w:numPr>
          <w:ilvl w:val="0"/>
          <w:numId w:val="5"/>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highlight w:val="white"/>
          <w:rtl w:val="0"/>
        </w:rPr>
        <w:t xml:space="preserve">During the public comment period, students and parents addressed the board regarding concerns raised at the March 11th meeting about the Mr. Maeser pageant and school culture. Speakers emphasized the importance of civil discourse and expressed a desire for continued improvement in student behavior, communication, and respect for differences within the school. Many conveyed their belief that Maeser fosters critical thinking in their students' pursuit of truth, and they clarified that the views of a few parents on prejudice or gender issues do not reflect the sentiments of the broader school community. </w:t>
      </w: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LEA ADMINISTRATOR-Robyn Ellis</w:t>
      </w:r>
    </w:p>
    <w:p w:rsidR="00000000" w:rsidDel="00000000" w:rsidP="00000000" w:rsidRDefault="00000000" w:rsidRPr="00000000" w14:paraId="0000001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REPORT-Ted Gilbert</w:t>
      </w:r>
    </w:p>
    <w:p w:rsidR="00000000" w:rsidDel="00000000" w:rsidP="00000000" w:rsidRDefault="00000000" w:rsidRPr="00000000" w14:paraId="0000001F">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He shared some data in regards to ACT testing and state testing. Maeser is consistently above average. Maeser received an exemplary rating. </w:t>
      </w:r>
    </w:p>
    <w:p w:rsidR="00000000" w:rsidDel="00000000" w:rsidP="00000000" w:rsidRDefault="00000000" w:rsidRPr="00000000" w14:paraId="00000020">
      <w:pPr>
        <w:ind w:left="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21">
      <w:pP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2">
      <w:pPr>
        <w:numPr>
          <w:ilvl w:val="0"/>
          <w:numId w:val="7"/>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Paint Color Selection: Robyn presented the new paint colors for the existing school. </w:t>
      </w:r>
    </w:p>
    <w:p w:rsidR="00000000" w:rsidDel="00000000" w:rsidP="00000000" w:rsidRDefault="00000000" w:rsidRPr="00000000" w14:paraId="00000023">
      <w:pPr>
        <w:numPr>
          <w:ilvl w:val="0"/>
          <w:numId w:val="7"/>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Rocky Mountain Power: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Rocky Mountain Electrical Agreement as well as the Enbridge Gas Agreement and their correlated expenses. Jo Anna Larsen seconded the motion. The motion passed unanimously. </w:t>
      </w:r>
    </w:p>
    <w:p w:rsidR="00000000" w:rsidDel="00000000" w:rsidP="00000000" w:rsidRDefault="00000000" w:rsidRPr="00000000" w14:paraId="00000024">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BUDGET-Steve Whitehouse</w:t>
      </w:r>
    </w:p>
    <w:p w:rsidR="00000000" w:rsidDel="00000000" w:rsidP="00000000" w:rsidRDefault="00000000" w:rsidRPr="00000000" w14:paraId="00000026">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S&amp;P Bond Rating Engagement and correlated fee. Sandra Russell seconded the motion. The motion passed. </w:t>
      </w:r>
    </w:p>
    <w:p w:rsidR="00000000" w:rsidDel="00000000" w:rsidP="00000000" w:rsidRDefault="00000000" w:rsidRPr="00000000" w14:paraId="00000027">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Utah State Charter Finance Authority fee of $20,000. Steve Whitehouse seconded the motion. The motion passed. </w:t>
      </w:r>
    </w:p>
    <w:p w:rsidR="00000000" w:rsidDel="00000000" w:rsidP="00000000" w:rsidRDefault="00000000" w:rsidRPr="00000000" w14:paraId="00000028">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grant the budget committee the ability to continue moving forward with construction related costs that have previously been specified in the approved bid. Jo Anna Larsen seconded the motion. The motion passed. </w:t>
      </w:r>
    </w:p>
    <w:p w:rsidR="00000000" w:rsidDel="00000000" w:rsidP="00000000" w:rsidRDefault="00000000" w:rsidRPr="00000000" w14:paraId="00000029">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A">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FACILITIES/MAINTENANCE-Jason Dodge</w:t>
      </w:r>
    </w:p>
    <w:p w:rsidR="00000000" w:rsidDel="00000000" w:rsidP="00000000" w:rsidRDefault="00000000" w:rsidRPr="00000000" w14:paraId="0000002B">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numPr>
          <w:ilvl w:val="0"/>
          <w:numId w:val="1"/>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engage WC3 Company as our code engineer and the budget as presented. Sandra Russel seconded the motion. The motion passed.</w:t>
      </w:r>
    </w:p>
    <w:p w:rsidR="00000000" w:rsidDel="00000000" w:rsidP="00000000" w:rsidRDefault="00000000" w:rsidRPr="00000000" w14:paraId="0000002D">
      <w:pPr>
        <w:numPr>
          <w:ilvl w:val="0"/>
          <w:numId w:val="1"/>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hire Earthtec as the special inspections with the $35,000-$38000 estimated budget. Jo Anna Larsen seconded the motion. The motion passed.</w:t>
      </w:r>
    </w:p>
    <w:p w:rsidR="00000000" w:rsidDel="00000000" w:rsidP="00000000" w:rsidRDefault="00000000" w:rsidRPr="00000000" w14:paraId="0000002E">
      <w:pPr>
        <w:shd w:fill="ffffff" w:val="clea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2F">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Jo Anna Larsen </w:t>
      </w:r>
    </w:p>
    <w:p w:rsidR="00000000" w:rsidDel="00000000" w:rsidP="00000000" w:rsidRDefault="00000000" w:rsidRPr="00000000" w14:paraId="00000030">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spring event is happening this Saturday, April 12th.</w:t>
      </w:r>
    </w:p>
    <w:p w:rsidR="00000000" w:rsidDel="00000000" w:rsidP="00000000" w:rsidRDefault="00000000" w:rsidRPr="00000000" w14:paraId="00000032">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 &amp; Robyn Ellis</w:t>
      </w:r>
    </w:p>
    <w:p w:rsidR="00000000" w:rsidDel="00000000" w:rsidP="00000000" w:rsidRDefault="00000000" w:rsidRPr="00000000" w14:paraId="00000034">
      <w:pPr>
        <w:numPr>
          <w:ilvl w:val="0"/>
          <w:numId w:val="6"/>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Teachers have submitted Winterim proposals. They should be ready to present to the board in the May meeting. </w:t>
      </w:r>
    </w:p>
    <w:p w:rsidR="00000000" w:rsidDel="00000000" w:rsidP="00000000" w:rsidRDefault="00000000" w:rsidRPr="00000000" w14:paraId="00000035">
      <w:pPr>
        <w:numPr>
          <w:ilvl w:val="0"/>
          <w:numId w:val="6"/>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Robyn presented a teacher recommended name change for the music/choir classes.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name change of Maeser’s Show Choir Class to the Madrigals. Sandra Russell seconded the motion. The motion passed unanimously. </w:t>
      </w:r>
    </w:p>
    <w:p w:rsidR="00000000" w:rsidDel="00000000" w:rsidP="00000000" w:rsidRDefault="00000000" w:rsidRPr="00000000" w14:paraId="00000036">
      <w:pPr>
        <w:numPr>
          <w:ilvl w:val="0"/>
          <w:numId w:val="6"/>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the Madrigal Choir selections that have been recommended by the Curriculum Committee. Jo Anna Larsen seconded the motion. The motion passed.</w:t>
      </w:r>
    </w:p>
    <w:p w:rsidR="00000000" w:rsidDel="00000000" w:rsidP="00000000" w:rsidRDefault="00000000" w:rsidRPr="00000000" w14:paraId="00000037">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move into closed session for the discussion of personnel. Steve Whitehouse seconded. Jason (aye), Sandra (aye), Steve (aye), Jo Anna (aye), Cynthia (aye). </w:t>
      </w:r>
    </w:p>
    <w:p w:rsidR="00000000" w:rsidDel="00000000" w:rsidP="00000000" w:rsidRDefault="00000000" w:rsidRPr="00000000" w14:paraId="0000003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3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8:30 pm</w:t>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10:00 pm</w:t>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return back into open session.  Sandra Russell seconded the motion. The motion passed.</w:t>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10:00 pm</w:t>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10:01 pm</w:t>
      </w:r>
    </w:p>
    <w:p w:rsidR="00000000" w:rsidDel="00000000" w:rsidP="00000000" w:rsidRDefault="00000000" w:rsidRPr="00000000" w14:paraId="00000044">
      <w:pP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45">
      <w:pPr>
        <w:ind w:left="0" w:firstLine="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the employment letter of intent with the staffing list as discussed in closed session. Sandra Russell seconded the motion. The motion passed unanimously. </w:t>
      </w:r>
    </w:p>
    <w:p w:rsidR="00000000" w:rsidDel="00000000" w:rsidP="00000000" w:rsidRDefault="00000000" w:rsidRPr="00000000" w14:paraId="00000046">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adjourn. The motion passed. </w:t>
      </w:r>
    </w:p>
    <w:p w:rsidR="00000000" w:rsidDel="00000000" w:rsidP="00000000" w:rsidRDefault="00000000" w:rsidRPr="00000000" w14:paraId="00000048">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4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4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5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9" w:type="default"/>
      <w:headerReference r:id="rId10" w:type="even"/>
      <w:footerReference r:id="rId11" w:type="default"/>
      <w:footerReference r:id="rId12" w:type="even"/>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b w:val="1"/>
      </w:rPr>
    </w:pPr>
    <w:r w:rsidDel="00000000" w:rsidR="00000000" w:rsidRPr="00000000">
      <w:rPr>
        <w:b w:val="1"/>
        <w:rtl w:val="0"/>
      </w:rPr>
      <w:t xml:space="preserve">Approved May 20th, 2025</w:t>
    </w:r>
  </w:p>
  <w:p w:rsidR="00000000" w:rsidDel="00000000" w:rsidP="00000000" w:rsidRDefault="00000000" w:rsidRPr="00000000" w14:paraId="00000058">
    <w:pPr>
      <w:rPr>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tabs>
        <w:tab w:val="center" w:leader="none" w:pos="4680"/>
        <w:tab w:val="right" w:leader="none" w:pos="9360"/>
      </w:tabs>
      <w:rPr>
        <w:rFonts w:ascii="Times New Roman" w:cs="Times New Roman" w:eastAsia="Times New Roman" w:hAnsi="Times New Roman"/>
        <w:sz w:val="24"/>
        <w:szCs w:val="24"/>
      </w:rPr>
    </w:pPr>
    <w:bookmarkStart w:colFirst="0" w:colLast="0" w:name="_heading=h.w5qytyz9699e" w:id="0"/>
    <w:bookmarkEnd w:id="0"/>
    <w:r w:rsidDel="00000000" w:rsidR="00000000" w:rsidRPr="00000000">
      <w:rPr>
        <w:rtl w:val="0"/>
      </w:rPr>
    </w:r>
  </w:p>
  <w:p w:rsidR="00000000" w:rsidDel="00000000" w:rsidP="00000000" w:rsidRDefault="00000000" w:rsidRPr="00000000" w14:paraId="00000052">
    <w:pPr>
      <w:tabs>
        <w:tab w:val="center" w:leader="none" w:pos="4680"/>
        <w:tab w:val="right" w:leader="none" w:pos="9360"/>
      </w:tabs>
      <w:jc w:val="center"/>
      <w:rPr>
        <w:rFonts w:ascii="Garamond" w:cs="Garamond" w:eastAsia="Garamond" w:hAnsi="Garamond"/>
        <w:b w:val="1"/>
        <w:sz w:val="40"/>
        <w:szCs w:val="40"/>
      </w:rPr>
    </w:pP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5997542</wp:posOffset>
          </wp:positionH>
          <wp:positionV relativeFrom="page">
            <wp:posOffset>180975</wp:posOffset>
          </wp:positionV>
          <wp:extent cx="738188" cy="100711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962025</wp:posOffset>
          </wp:positionH>
          <wp:positionV relativeFrom="page">
            <wp:posOffset>180975</wp:posOffset>
          </wp:positionV>
          <wp:extent cx="738188" cy="100711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tl w:val="0"/>
      </w:rPr>
      <w:t xml:space="preserve">Karl G. Maeser Preparatory Academy</w:t>
    </w:r>
  </w:p>
  <w:p w:rsidR="00000000" w:rsidDel="00000000" w:rsidP="00000000" w:rsidRDefault="00000000" w:rsidRPr="00000000" w14:paraId="00000053">
    <w:pPr>
      <w:tabs>
        <w:tab w:val="center" w:leader="none" w:pos="4680"/>
        <w:tab w:val="right" w:leader="none" w:pos="936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4">
    <w:pPr>
      <w:tabs>
        <w:tab w:val="center" w:leader="none" w:pos="4680"/>
        <w:tab w:val="right" w:leader="none" w:pos="9360"/>
      </w:tabs>
      <w:jc w:val="center"/>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sz w:val="22"/>
        <w:szCs w:val="22"/>
        <w:rtl w:val="0"/>
      </w:rPr>
      <w:t xml:space="preserve">TRUTH     HONOR     VIRTUE</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rdEjkNEsH5zaPhQeri-FVN7WmwvcQ1-Z/edit" TargetMode="External"/><Relationship Id="rId8" Type="http://schemas.openxmlformats.org/officeDocument/2006/relationships/hyperlink" Target="https://docs.google.com/document/d/1jhvYASwczqu5qHmHA_xA9p9Iv2XYHoIB/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3ERrPfAtidnSwwSDPhh1HaclKQ==">CgMxLjAyDmgudzVxeXR5ejk2OTllOAByITFaOWF4a1N4aVNjQS1HajFKMDFDd01LcnBkYUg2bE9FUQ==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