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jc w:val="left"/>
        <w:rPr>
          <w:rFonts w:ascii="Arial" w:cs="Arial" w:eastAsia="Arial" w:hAnsi="Arial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MEETING MINUTES</w:t>
      </w:r>
    </w:p>
    <w:p w:rsidR="00000000" w:rsidDel="00000000" w:rsidP="00000000" w:rsidRDefault="00000000" w:rsidRPr="00000000" w14:paraId="00000003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Karl G. Maeser Preparatory Academy</w:t>
      </w:r>
    </w:p>
    <w:p w:rsidR="00000000" w:rsidDel="00000000" w:rsidP="00000000" w:rsidRDefault="00000000" w:rsidRPr="00000000" w14:paraId="00000004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Board Meeting</w:t>
      </w:r>
    </w:p>
    <w:p w:rsidR="00000000" w:rsidDel="00000000" w:rsidP="00000000" w:rsidRDefault="00000000" w:rsidRPr="00000000" w14:paraId="00000005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March 11th, 2025</w:t>
      </w:r>
    </w:p>
    <w:p w:rsidR="00000000" w:rsidDel="00000000" w:rsidP="00000000" w:rsidRDefault="00000000" w:rsidRPr="00000000" w14:paraId="00000006">
      <w:pPr>
        <w:jc w:val="cente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7:00 PM</w:t>
      </w:r>
    </w:p>
    <w:p w:rsidR="00000000" w:rsidDel="00000000" w:rsidP="00000000" w:rsidRDefault="00000000" w:rsidRPr="00000000" w14:paraId="00000007">
      <w:pPr>
        <w:jc w:val="center"/>
        <w:rPr>
          <w:rFonts w:ascii="Times New Roman" w:cs="Times New Roman" w:eastAsia="Times New Roman" w:hAnsi="Times New Roman"/>
          <w:color w:val="ff0000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0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Start Time: 7:04 pm</w:t>
      </w:r>
    </w:p>
    <w:p w:rsidR="00000000" w:rsidDel="00000000" w:rsidP="00000000" w:rsidRDefault="00000000" w:rsidRPr="00000000" w14:paraId="0000000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End Time: 10:42 pm</w:t>
      </w:r>
    </w:p>
    <w:p w:rsidR="00000000" w:rsidDel="00000000" w:rsidP="00000000" w:rsidRDefault="00000000" w:rsidRPr="00000000" w14:paraId="0000000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Cynthia Shumway, Jo Anna Larsen, Sandra Russell, Jo Anna Larsen, Paul Bingham, Steve Whitehouse (7:09)</w:t>
      </w:r>
    </w:p>
    <w:p w:rsidR="00000000" w:rsidDel="00000000" w:rsidP="00000000" w:rsidRDefault="00000000" w:rsidRPr="00000000" w14:paraId="0000000D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Members Absent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Jason Dodge</w:t>
      </w:r>
    </w:p>
    <w:p w:rsidR="00000000" w:rsidDel="00000000" w:rsidP="00000000" w:rsidRDefault="00000000" w:rsidRPr="00000000" w14:paraId="0000000E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Staff Present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Robyn Ellis, Ted Gilbert, Natalie Shields</w:t>
      </w:r>
    </w:p>
    <w:p w:rsidR="00000000" w:rsidDel="00000000" w:rsidP="00000000" w:rsidRDefault="00000000" w:rsidRPr="00000000" w14:paraId="0000000F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u w:val="single"/>
          <w:rtl w:val="0"/>
        </w:rPr>
        <w:t xml:space="preserve">Public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Emily Call, Brandon Call, James Beadle, Monocle Beadle, Christi Nielson, Brittney Healey, David Healey, Amy Richardson</w:t>
      </w:r>
    </w:p>
    <w:p w:rsidR="00000000" w:rsidDel="00000000" w:rsidP="00000000" w:rsidRDefault="00000000" w:rsidRPr="00000000" w14:paraId="00000010">
      <w:pPr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1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Shumway called the meeting to order at 7:04 pm</w:t>
      </w:r>
    </w:p>
    <w:p w:rsidR="00000000" w:rsidDel="00000000" w:rsidP="00000000" w:rsidRDefault="00000000" w:rsidRPr="00000000" w14:paraId="00000012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BOARD BUSINESS</w:t>
      </w:r>
    </w:p>
    <w:p w:rsidR="00000000" w:rsidDel="00000000" w:rsidP="00000000" w:rsidRDefault="00000000" w:rsidRPr="00000000" w14:paraId="00000014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It was determined that a quorum was present.</w:t>
      </w:r>
    </w:p>
    <w:p w:rsidR="00000000" w:rsidDel="00000000" w:rsidP="00000000" w:rsidRDefault="00000000" w:rsidRPr="00000000" w14:paraId="00000015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pledge of allegiance was recited.</w:t>
      </w:r>
    </w:p>
    <w:p w:rsidR="00000000" w:rsidDel="00000000" w:rsidP="00000000" w:rsidRDefault="00000000" w:rsidRPr="00000000" w14:paraId="00000016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MOTION: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Steve Whitehouse moved to approve the minutes from February 11th, 2025 &amp; March 3rd, 2025. Jo Anna Larsen seconded the motion. The motion passed unanimously. </w:t>
      </w:r>
    </w:p>
    <w:p w:rsidR="00000000" w:rsidDel="00000000" w:rsidP="00000000" w:rsidRDefault="00000000" w:rsidRPr="00000000" w14:paraId="00000017">
      <w:pPr>
        <w:numPr>
          <w:ilvl w:val="0"/>
          <w:numId w:val="6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Next meeting will be held on March 14th, 2025</w:t>
      </w:r>
    </w:p>
    <w:p w:rsidR="00000000" w:rsidDel="00000000" w:rsidP="00000000" w:rsidRDefault="00000000" w:rsidRPr="00000000" w14:paraId="0000001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PUBLIC COMMENT:</w:t>
      </w:r>
    </w:p>
    <w:p w:rsidR="00000000" w:rsidDel="00000000" w:rsidP="00000000" w:rsidRDefault="00000000" w:rsidRPr="00000000" w14:paraId="0000001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1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Emily Call, Brandon Call, James Beadle, Monocle Beadle, Christi Nielson, Brittney Healey, David Healey, and Amy Richardson came to address the board. </w:t>
      </w:r>
    </w:p>
    <w:p w:rsidR="00000000" w:rsidDel="00000000" w:rsidP="00000000" w:rsidRDefault="00000000" w:rsidRPr="00000000" w14:paraId="0000001C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LEA REPORT-Robyn Ellis</w:t>
      </w:r>
    </w:p>
    <w:p w:rsidR="00000000" w:rsidDel="00000000" w:rsidP="00000000" w:rsidRDefault="00000000" w:rsidRPr="00000000" w14:paraId="0000001E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Robyn shared a parking update. 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She is working with the church to potentially arrange parking. For now, there is a parking option just down the road. </w:t>
      </w:r>
    </w:p>
    <w:p w:rsidR="00000000" w:rsidDel="00000000" w:rsidP="00000000" w:rsidRDefault="00000000" w:rsidRPr="00000000" w14:paraId="00000020">
      <w:pPr>
        <w:numPr>
          <w:ilvl w:val="0"/>
          <w:numId w:val="9"/>
        </w:numPr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construction team should be done with the demo by Friday. </w:t>
      </w:r>
    </w:p>
    <w:p w:rsidR="00000000" w:rsidDel="00000000" w:rsidP="00000000" w:rsidRDefault="00000000" w:rsidRPr="00000000" w14:paraId="00000021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DIRECTOR’S REPORT – Ted Gilbert</w:t>
      </w:r>
    </w:p>
    <w:p w:rsidR="00000000" w:rsidDel="00000000" w:rsidP="00000000" w:rsidRDefault="00000000" w:rsidRPr="00000000" w14:paraId="0000002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 week ago, we broke ground on the new addition. The team is adjusting. Robyn has helped a lot with the communication aspect. </w:t>
      </w:r>
    </w:p>
    <w:p w:rsidR="00000000" w:rsidDel="00000000" w:rsidP="00000000" w:rsidRDefault="00000000" w:rsidRPr="00000000" w14:paraId="00000025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Symposium was a success. </w:t>
      </w:r>
    </w:p>
    <w:p w:rsidR="00000000" w:rsidDel="00000000" w:rsidP="00000000" w:rsidRDefault="00000000" w:rsidRPr="00000000" w14:paraId="00000026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Middle School Girls Basketball won the State Championship. </w:t>
      </w:r>
    </w:p>
    <w:p w:rsidR="00000000" w:rsidDel="00000000" w:rsidP="00000000" w:rsidRDefault="00000000" w:rsidRPr="00000000" w14:paraId="00000027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 History of Dating, the middle school play, will run this week. </w:t>
      </w:r>
    </w:p>
    <w:p w:rsidR="00000000" w:rsidDel="00000000" w:rsidP="00000000" w:rsidRDefault="00000000" w:rsidRPr="00000000" w14:paraId="00000028">
      <w:pPr>
        <w:numPr>
          <w:ilvl w:val="0"/>
          <w:numId w:val="7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In a couple of weeks, High School will start performing Newsies.</w:t>
      </w:r>
    </w:p>
    <w:p w:rsidR="00000000" w:rsidDel="00000000" w:rsidP="00000000" w:rsidRDefault="00000000" w:rsidRPr="00000000" w14:paraId="00000029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PRESENTATION-Doug Hart &amp; Jake Hart from Threat Zero Solutions</w:t>
      </w:r>
    </w:p>
    <w:p w:rsidR="00000000" w:rsidDel="00000000" w:rsidP="00000000" w:rsidRDefault="00000000" w:rsidRPr="00000000" w14:paraId="0000002B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C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Doug worked with Board member, Paul Bingham, in the FBI. He currently owns Threat Zero Solutions and they teach violence prevention in schools. </w:t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He focused on mental health and the role it plays in school violence; shootings specifically. </w:t>
      </w:r>
    </w:p>
    <w:p w:rsidR="00000000" w:rsidDel="00000000" w:rsidP="00000000" w:rsidRDefault="00000000" w:rsidRPr="00000000" w14:paraId="0000002E">
      <w:pPr>
        <w:numPr>
          <w:ilvl w:val="1"/>
          <w:numId w:val="2"/>
        </w:numPr>
        <w:spacing w:line="276" w:lineRule="auto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As teachers and staff, there are behaviors that can be seen with kids who are in a place to potentially harm students, or themselves. </w:t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They have a program that allows students to report and help administration and/or counselors be aware of needs and help prevent potential violent acts.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DISCUSSION &amp; APPROVAL</w:t>
      </w:r>
    </w:p>
    <w:p w:rsidR="00000000" w:rsidDel="00000000" w:rsidP="00000000" w:rsidRDefault="00000000" w:rsidRPr="00000000" w14:paraId="00000032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Trustlands Governing Council: Cynthia Shumway &amp; Paul Bingham completed his training. The rest of the board has committed to do it by Friday the 14th. </w:t>
      </w:r>
    </w:p>
    <w:p w:rsidR="00000000" w:rsidDel="00000000" w:rsidP="00000000" w:rsidRDefault="00000000" w:rsidRPr="00000000" w14:paraId="00000034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Style Guide: Robyn updated us on some more additions and changes to the style guide: a new business card design &amp; social media managing guidelines. </w:t>
      </w:r>
    </w:p>
    <w:p w:rsidR="00000000" w:rsidDel="00000000" w:rsidP="00000000" w:rsidRDefault="00000000" w:rsidRPr="00000000" w14:paraId="00000035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Guardian Job Description: </w:t>
      </w:r>
    </w:p>
    <w:p w:rsidR="00000000" w:rsidDel="00000000" w:rsidP="00000000" w:rsidRDefault="00000000" w:rsidRPr="00000000" w14:paraId="00000036">
      <w:pPr>
        <w:numPr>
          <w:ilvl w:val="1"/>
          <w:numId w:val="5"/>
        </w:numPr>
        <w:shd w:fill="ffffff" w:val="clear"/>
        <w:ind w:left="144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Guardian Job Description as discussed and amended. Paul Bingham seconded the motion. The motion passed unanimously. </w:t>
      </w:r>
    </w:p>
    <w:p w:rsidR="00000000" w:rsidDel="00000000" w:rsidP="00000000" w:rsidRDefault="00000000" w:rsidRPr="00000000" w14:paraId="00000037">
      <w:pPr>
        <w:numPr>
          <w:ilvl w:val="0"/>
          <w:numId w:val="5"/>
        </w:numPr>
        <w:shd w:fill="ffffff" w:val="clear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Jo Anna Larsen moved to approve the Guest Speaker Agreement as discussed and amended. Steve Whitehouse seconded the motion. </w:t>
      </w:r>
    </w:p>
    <w:p w:rsidR="00000000" w:rsidDel="00000000" w:rsidP="00000000" w:rsidRDefault="00000000" w:rsidRPr="00000000" w14:paraId="00000038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BUDGET – Steve Whitehouse</w:t>
      </w:r>
    </w:p>
    <w:p w:rsidR="00000000" w:rsidDel="00000000" w:rsidP="00000000" w:rsidRDefault="00000000" w:rsidRPr="00000000" w14:paraId="0000003A">
      <w:pPr>
        <w:shd w:fill="ffffff" w:val="clear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FACILITIES-Jason Dodge</w:t>
      </w:r>
    </w:p>
    <w:p w:rsidR="00000000" w:rsidDel="00000000" w:rsidP="00000000" w:rsidRDefault="00000000" w:rsidRPr="00000000" w14:paraId="0000003D">
      <w:pPr>
        <w:shd w:fill="ffffff" w:val="clear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4"/>
        </w:numPr>
        <w:shd w:fill="ffffff" w:val="clear"/>
        <w:ind w:left="720" w:hanging="360"/>
        <w:rPr>
          <w:rFonts w:ascii="Arial" w:cs="Arial" w:eastAsia="Arial" w:hAnsi="Arial"/>
          <w:color w:val="222222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the painting bid from Five Star Painting. Jo Anna Larseon seconded. The motion passed unanimously. </w:t>
      </w:r>
    </w:p>
    <w:p w:rsidR="00000000" w:rsidDel="00000000" w:rsidP="00000000" w:rsidRDefault="00000000" w:rsidRPr="00000000" w14:paraId="0000003F">
      <w:pPr>
        <w:shd w:fill="ffffff" w:val="clear"/>
        <w:ind w:left="72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shd w:fill="ffffff" w:val="clear"/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SCHOOL POLICIES/LEGISLATION-</w:t>
      </w:r>
    </w:p>
    <w:p w:rsidR="00000000" w:rsidDel="00000000" w:rsidP="00000000" w:rsidRDefault="00000000" w:rsidRPr="00000000" w14:paraId="00000041">
      <w:pPr>
        <w:shd w:fill="ffffff" w:val="clear"/>
        <w:spacing w:line="276" w:lineRule="auto"/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6105 Parental &amp; Postpartum Recovery Leave- 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Steve Whitehouse moved to approve Policy 6105 as discussed and amended. Jo Anna Larsen seconded the motion. The motion passed unanimously. </w:t>
      </w:r>
    </w:p>
    <w:p w:rsidR="00000000" w:rsidDel="00000000" w:rsidP="00000000" w:rsidRDefault="00000000" w:rsidRPr="00000000" w14:paraId="00000043">
      <w:pPr>
        <w:numPr>
          <w:ilvl w:val="0"/>
          <w:numId w:val="3"/>
        </w:numPr>
        <w:shd w:fill="ffffff" w:val="clear"/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  <w:u w:val="none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Policy 2110 Instructional Material-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Sandra Russell moved to approve Policy 2110 as discussed and amended. Jo Anna Larsen seconded the motion. The motion passed unanimously. </w:t>
      </w:r>
    </w:p>
    <w:p w:rsidR="00000000" w:rsidDel="00000000" w:rsidP="00000000" w:rsidRDefault="00000000" w:rsidRPr="00000000" w14:paraId="0000004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ADVANCEMENT COMMITTEE-Jo Anna Larsen</w:t>
      </w:r>
    </w:p>
    <w:p w:rsidR="00000000" w:rsidDel="00000000" w:rsidP="00000000" w:rsidRDefault="00000000" w:rsidRPr="00000000" w14:paraId="0000004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WINTERIM-Sandra Russell</w:t>
      </w:r>
    </w:p>
    <w:p w:rsidR="00000000" w:rsidDel="00000000" w:rsidP="00000000" w:rsidRDefault="00000000" w:rsidRPr="00000000" w14:paraId="0000004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CURRICULUM-Cynthia Shumway</w:t>
      </w:r>
    </w:p>
    <w:p w:rsidR="00000000" w:rsidDel="00000000" w:rsidP="00000000" w:rsidRDefault="00000000" w:rsidRPr="00000000" w14:paraId="0000004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8"/>
        </w:numPr>
        <w:shd w:fill="ffffff" w:val="clear"/>
        <w:spacing w:line="276" w:lineRule="auto"/>
        <w:ind w:left="720" w:hanging="36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Cynthia and Robyn will co-chair the curriculum committee.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shd w:fill="ffffff" w:val="clear"/>
        <w:spacing w:line="276" w:lineRule="auto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222222"/>
          <w:sz w:val="22"/>
          <w:szCs w:val="22"/>
          <w:highlight w:val="white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  <w:rtl w:val="0"/>
        </w:rPr>
        <w:t xml:space="preserve">:  Steve Whitehouse moved to move into closed session for the discussion of personnel. Jo Anna Larsen seconded. Paul (aye), Sandra (aye), Steve (aye), Jo Anna (aye), Cynthia (aye). </w:t>
      </w:r>
    </w:p>
    <w:p w:rsidR="00000000" w:rsidDel="00000000" w:rsidP="00000000" w:rsidRDefault="00000000" w:rsidRPr="00000000" w14:paraId="00000050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CLOSED SESSION</w:t>
      </w:r>
    </w:p>
    <w:p w:rsidR="00000000" w:rsidDel="00000000" w:rsidP="00000000" w:rsidRDefault="00000000" w:rsidRPr="00000000" w14:paraId="0000005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9:45 pm</w:t>
      </w:r>
    </w:p>
    <w:p w:rsidR="00000000" w:rsidDel="00000000" w:rsidP="00000000" w:rsidRDefault="00000000" w:rsidRPr="00000000" w14:paraId="00000053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 10:40 pm</w:t>
      </w:r>
    </w:p>
    <w:p w:rsidR="00000000" w:rsidDel="00000000" w:rsidP="00000000" w:rsidRDefault="00000000" w:rsidRPr="00000000" w14:paraId="00000054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Steve Whitehouse moved to return back into open session.  Sandra Russell seconded the motion.. The motion passed unanimously.</w:t>
      </w:r>
    </w:p>
    <w:p w:rsidR="00000000" w:rsidDel="00000000" w:rsidP="00000000" w:rsidRDefault="00000000" w:rsidRPr="00000000" w14:paraId="00000056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OPEN SESSION</w:t>
      </w:r>
    </w:p>
    <w:p w:rsidR="00000000" w:rsidDel="00000000" w:rsidP="00000000" w:rsidRDefault="00000000" w:rsidRPr="00000000" w14:paraId="00000058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Start Time: 10:40 pm</w:t>
      </w:r>
    </w:p>
    <w:p w:rsidR="00000000" w:rsidDel="00000000" w:rsidP="00000000" w:rsidRDefault="00000000" w:rsidRPr="00000000" w14:paraId="00000059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      End Time: 10:42 pm</w:t>
      </w:r>
    </w:p>
    <w:p w:rsidR="00000000" w:rsidDel="00000000" w:rsidP="00000000" w:rsidRDefault="00000000" w:rsidRPr="00000000" w14:paraId="0000005A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 Anna Larsen moved to ratify the hiring of  Larissa Beatty and Jason Logan. Paul Bingham seconded the motion. The motion passed unanimously.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C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MOTION: Paul Bingham moved that we proceed with the staffing plan as discussed in closed session. Sandra Russell seconded the motion. The motion passed unanimously. </w:t>
      </w:r>
    </w:p>
    <w:p w:rsidR="00000000" w:rsidDel="00000000" w:rsidP="00000000" w:rsidRDefault="00000000" w:rsidRPr="00000000" w14:paraId="0000005D">
      <w:pPr>
        <w:ind w:left="0" w:firstLine="0"/>
        <w:rPr>
          <w:rFonts w:ascii="Times New Roman" w:cs="Times New Roman" w:eastAsia="Times New Roman" w:hAnsi="Times New Roman"/>
          <w:color w:val="222222"/>
          <w:sz w:val="22"/>
          <w:szCs w:val="22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E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ind w:left="0" w:firstLine="0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MOTION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 Jo Anna Larsen moved to adjourn.  Sandra Russell seconded the motion. The motion passed unanimously. </w:t>
      </w:r>
    </w:p>
    <w:p w:rsidR="00000000" w:rsidDel="00000000" w:rsidP="00000000" w:rsidRDefault="00000000" w:rsidRPr="00000000" w14:paraId="00000060">
      <w:pPr>
        <w:keepLines w:val="1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Without objection, the meeting was adjourned.</w:t>
      </w:r>
    </w:p>
    <w:p w:rsidR="00000000" w:rsidDel="00000000" w:rsidP="00000000" w:rsidRDefault="00000000" w:rsidRPr="00000000" w14:paraId="00000062">
      <w:pPr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3">
      <w:pPr>
        <w:spacing w:line="276" w:lineRule="auto"/>
        <w:rPr>
          <w:rFonts w:ascii="Times New Roman" w:cs="Times New Roman" w:eastAsia="Times New Roman" w:hAnsi="Times New Roman"/>
          <w:b w:val="1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2"/>
          <w:szCs w:val="22"/>
          <w:rtl w:val="0"/>
        </w:rPr>
        <w:t xml:space="preserve">Note</w:t>
      </w: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: A copy of related materials and an audio recording of the meeting can be found at:</w:t>
      </w:r>
    </w:p>
    <w:p w:rsidR="00000000" w:rsidDel="00000000" w:rsidP="00000000" w:rsidRDefault="00000000" w:rsidRPr="00000000" w14:paraId="00000065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6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Recording: https://drive.google.com/drive/u/1/folders/1W7yr2J5HWYSOx8M_qDh0rolqt0rqLrvC</w:t>
      </w:r>
    </w:p>
    <w:p w:rsidR="00000000" w:rsidDel="00000000" w:rsidP="00000000" w:rsidRDefault="00000000" w:rsidRPr="00000000" w14:paraId="00000067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Minutes: https://maeserprep.org/board-meeting-minutes/</w:t>
      </w:r>
    </w:p>
    <w:p w:rsidR="00000000" w:rsidDel="00000000" w:rsidP="00000000" w:rsidRDefault="00000000" w:rsidRPr="00000000" w14:paraId="00000068">
      <w:pPr>
        <w:spacing w:line="276" w:lineRule="auto"/>
        <w:rPr>
          <w:rFonts w:ascii="Times New Roman" w:cs="Times New Roman" w:eastAsia="Times New Roman" w:hAnsi="Times New Roman"/>
          <w:sz w:val="22"/>
          <w:szCs w:val="22"/>
        </w:rPr>
      </w:pPr>
      <w:r w:rsidDel="00000000" w:rsidR="00000000" w:rsidRPr="00000000">
        <w:rPr>
          <w:rFonts w:ascii="Times New Roman" w:cs="Times New Roman" w:eastAsia="Times New Roman" w:hAnsi="Times New Roman"/>
          <w:sz w:val="22"/>
          <w:szCs w:val="22"/>
          <w:rtl w:val="0"/>
        </w:rPr>
        <w:t xml:space="preserve">Materials: https://drive.google.com/drive/u/1/folders/1Jrl7IeZmpdtjBlEQp6Syt_hXzkZFOcZm </w:t>
      </w:r>
    </w:p>
    <w:sectPr>
      <w:headerReference r:id="rId7" w:type="default"/>
      <w:headerReference r:id="rId8" w:type="even"/>
      <w:footerReference r:id="rId9" w:type="default"/>
      <w:footerReference r:id="rId10" w:type="even"/>
      <w:pgSz w:h="15840" w:w="12240" w:orient="portrait"/>
      <w:pgMar w:bottom="720" w:top="216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Georgia"/>
  <w:font w:name="Arial"/>
  <w:font w:name="Times New Roman"/>
  <w:font w:name="Garamond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Tahoma">
    <w:embedRegular w:fontKey="{00000000-0000-0000-0000-000000000000}" r:id="rId5" w:subsetted="0"/>
    <w:embedBold w:fontKey="{00000000-0000-0000-0000-000000000000}" r:id="rId6" w:subsetted="0"/>
  </w:font>
  <w:font w:name="Century Gothic">
    <w:embedRegular w:fontKey="{00000000-0000-0000-0000-000000000000}" r:id="rId7" w:subsetted="0"/>
    <w:embedBold w:fontKey="{00000000-0000-0000-0000-000000000000}" r:id="rId8" w:subsetted="0"/>
    <w:embedItalic w:fontKey="{00000000-0000-0000-0000-000000000000}" r:id="rId9" w:subsetted="0"/>
    <w:embedBoldItalic w:fontKey="{00000000-0000-0000-0000-000000000000}" r:id="rId10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F">
    <w:pPr>
      <w:rPr>
        <w:b w:val="1"/>
      </w:rPr>
    </w:pPr>
    <w:r w:rsidDel="00000000" w:rsidR="00000000" w:rsidRPr="00000000">
      <w:rPr>
        <w:b w:val="1"/>
        <w:rtl w:val="0"/>
      </w:rPr>
      <w:t xml:space="preserve">Approved 4/8/25</w:t>
    </w:r>
  </w:p>
  <w:p w:rsidR="00000000" w:rsidDel="00000000" w:rsidP="00000000" w:rsidRDefault="00000000" w:rsidRPr="00000000" w14:paraId="00000070">
    <w:pPr>
      <w:rPr>
        <w:b w:val="1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71">
    <w:pPr>
      <w:rPr/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9">
    <w:pPr>
      <w:tabs>
        <w:tab w:val="center" w:leader="none" w:pos="4680"/>
        <w:tab w:val="right" w:leader="none" w:pos="9360"/>
      </w:tabs>
      <w:rPr>
        <w:rFonts w:ascii="Times New Roman" w:cs="Times New Roman" w:eastAsia="Times New Roman" w:hAnsi="Times New Roman"/>
        <w:sz w:val="24"/>
        <w:szCs w:val="24"/>
      </w:rPr>
    </w:pPr>
    <w:bookmarkStart w:colFirst="0" w:colLast="0" w:name="_heading=h.w5qytyz9699e" w:id="0"/>
    <w:bookmarkEnd w:id="0"/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A">
    <w:pPr>
      <w:tabs>
        <w:tab w:val="center" w:leader="none" w:pos="4680"/>
        <w:tab w:val="right" w:leader="none" w:pos="9360"/>
      </w:tabs>
      <w:jc w:val="center"/>
      <w:rPr>
        <w:rFonts w:ascii="Garamond" w:cs="Garamond" w:eastAsia="Garamond" w:hAnsi="Garamond"/>
        <w:b w:val="1"/>
        <w:sz w:val="40"/>
        <w:szCs w:val="40"/>
      </w:rPr>
    </w:pP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5997542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6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</w:rPr>
      <w:drawing>
        <wp:anchor allowOverlap="1" behindDoc="1" distB="0" distT="0" distL="0" distR="0" hidden="0" layoutInCell="1" locked="0" relativeHeight="0" simplePos="0">
          <wp:simplePos x="0" y="0"/>
          <wp:positionH relativeFrom="page">
            <wp:posOffset>962025</wp:posOffset>
          </wp:positionH>
          <wp:positionV relativeFrom="page">
            <wp:posOffset>180975</wp:posOffset>
          </wp:positionV>
          <wp:extent cx="738188" cy="1007118"/>
          <wp:effectExtent b="0" l="0" r="0" t="0"/>
          <wp:wrapNone/>
          <wp:docPr id="17" name="image1.png"/>
          <a:graphic>
            <a:graphicData uri="http://schemas.openxmlformats.org/drawingml/2006/picture">
              <pic:pic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738188" cy="1007118"/>
                  </a:xfrm>
                  <a:prstGeom prst="rect"/>
                  <a:ln/>
                </pic:spPr>
              </pic:pic>
            </a:graphicData>
          </a:graphic>
        </wp:anchor>
      </w:drawing>
    </w:r>
    <w:r w:rsidDel="00000000" w:rsidR="00000000" w:rsidRPr="00000000">
      <w:rPr>
        <w:rFonts w:ascii="Garamond" w:cs="Garamond" w:eastAsia="Garamond" w:hAnsi="Garamond"/>
        <w:b w:val="1"/>
        <w:sz w:val="40"/>
        <w:szCs w:val="40"/>
        <w:rtl w:val="0"/>
      </w:rPr>
      <w:t xml:space="preserve">Karl G. Maeser Preparatory Academy</w:t>
    </w:r>
  </w:p>
  <w:p w:rsidR="00000000" w:rsidDel="00000000" w:rsidP="00000000" w:rsidRDefault="00000000" w:rsidRPr="00000000" w14:paraId="0000006B">
    <w:pPr>
      <w:tabs>
        <w:tab w:val="center" w:leader="none" w:pos="4680"/>
        <w:tab w:val="right" w:leader="none" w:pos="9360"/>
      </w:tabs>
      <w:jc w:val="center"/>
      <w:rPr>
        <w:rFonts w:ascii="Calibri" w:cs="Calibri" w:eastAsia="Calibri" w:hAnsi="Calibri"/>
        <w:sz w:val="22"/>
        <w:szCs w:val="2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C">
    <w:pPr>
      <w:tabs>
        <w:tab w:val="center" w:leader="none" w:pos="4680"/>
        <w:tab w:val="right" w:leader="none" w:pos="9360"/>
      </w:tabs>
      <w:jc w:val="center"/>
      <w:rPr>
        <w:rFonts w:ascii="Century Gothic" w:cs="Century Gothic" w:eastAsia="Century Gothic" w:hAnsi="Century Gothic"/>
        <w:b w:val="0"/>
        <w:i w:val="1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aramond" w:cs="Garamond" w:eastAsia="Garamond" w:hAnsi="Garamond"/>
        <w:b w:val="1"/>
        <w:sz w:val="22"/>
        <w:szCs w:val="22"/>
        <w:rtl w:val="0"/>
      </w:rPr>
      <w:t xml:space="preserve">TRUTH     HONOR     VIRTUE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6D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left"/>
      <w:rPr>
        <w:rFonts w:ascii="Tahoma" w:cs="Tahoma" w:eastAsia="Tahoma" w:hAnsi="Tahoma"/>
        <w:b w:val="0"/>
        <w:i w:val="0"/>
        <w:smallCaps w:val="0"/>
        <w:strike w:val="0"/>
        <w:color w:val="000000"/>
        <w:sz w:val="16"/>
        <w:szCs w:val="16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6E">
    <w:pPr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  <w:num w:numId="7">
    <w:abstractNumId w:val="7"/>
  </w:num>
  <w:num w:numId="8">
    <w:abstractNumId w:val="8"/>
  </w:num>
  <w:num w:numId="9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Tahoma" w:cs="Tahoma" w:eastAsia="Tahoma" w:hAnsi="Tahoma"/>
        <w:sz w:val="16"/>
        <w:szCs w:val="16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spacing w:before="200" w:lineRule="auto"/>
      <w:jc w:val="center"/>
    </w:pPr>
    <w:rPr>
      <w:b w:val="1"/>
      <w:smallCaps w:val="1"/>
      <w:color w:val="333333"/>
      <w:sz w:val="44"/>
      <w:szCs w:val="44"/>
    </w:rPr>
  </w:style>
  <w:style w:type="paragraph" w:styleId="Heading2">
    <w:name w:val="heading 2"/>
    <w:basedOn w:val="Normal"/>
    <w:next w:val="Normal"/>
    <w:pPr>
      <w:spacing w:after="200" w:before="0" w:lineRule="auto"/>
      <w:jc w:val="center"/>
    </w:pPr>
    <w:rPr>
      <w:b w:val="0"/>
      <w:smallCaps w:val="1"/>
      <w:color w:val="333333"/>
      <w:sz w:val="24"/>
      <w:szCs w:val="24"/>
    </w:rPr>
  </w:style>
  <w:style w:type="paragraph" w:styleId="Heading3">
    <w:name w:val="heading 3"/>
    <w:basedOn w:val="Normal"/>
    <w:next w:val="Normal"/>
    <w:pPr>
      <w:tabs>
        <w:tab w:val="left" w:leader="none" w:pos="900"/>
      </w:tabs>
    </w:pPr>
    <w:rPr>
      <w:smallCaps w:val="1"/>
      <w:color w:val="333333"/>
      <w:sz w:val="14"/>
      <w:szCs w:val="14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spacing w:after="60" w:before="240" w:lineRule="auto"/>
    </w:pPr>
    <w:rPr>
      <w:rFonts w:ascii="Calibri" w:cs="Calibri" w:eastAsia="Calibri" w:hAnsi="Calibri"/>
      <w:b w:val="1"/>
      <w:i w:val="1"/>
      <w:sz w:val="26"/>
      <w:szCs w:val="26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footer" Target="footer2.xml"/><Relationship Id="rId9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header" Target="header1.xml"/><Relationship Id="rId8" Type="http://schemas.openxmlformats.org/officeDocument/2006/relationships/header" Target="header2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Garamond-regular.ttf"/><Relationship Id="rId2" Type="http://schemas.openxmlformats.org/officeDocument/2006/relationships/font" Target="fonts/Garamond-bold.ttf"/><Relationship Id="rId3" Type="http://schemas.openxmlformats.org/officeDocument/2006/relationships/font" Target="fonts/Garamond-italic.ttf"/><Relationship Id="rId4" Type="http://schemas.openxmlformats.org/officeDocument/2006/relationships/font" Target="fonts/Garamond-boldItalic.ttf"/><Relationship Id="rId10" Type="http://schemas.openxmlformats.org/officeDocument/2006/relationships/font" Target="fonts/CenturyGothic-boldItalic.ttf"/><Relationship Id="rId9" Type="http://schemas.openxmlformats.org/officeDocument/2006/relationships/font" Target="fonts/CenturyGothic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CenturyGothic-regular.ttf"/><Relationship Id="rId8" Type="http://schemas.openxmlformats.org/officeDocument/2006/relationships/font" Target="fonts/CenturyGothic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+OO39/A665XDlu3U7jUBjBXwHXw==">CgMxLjAyDmgudzVxeXR5ejk2OTllOAByITFyZEVqa05Fc0g1emFQaFFlcmktRlZON1dtd3ZjUTEtWg==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