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Mark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-947415</wp:posOffset>
            </wp:positionV>
            <wp:extent cx="2377440" cy="1183828"/>
            <wp:effectExtent b="0" l="0" r="0" t="0"/>
            <wp:wrapNone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March 9th, 2021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7:06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8:01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Sandra Russell, Paul Bingham, Paul Stancil (7:08pm), Janine See, 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Dodge, Steve Whitehouse 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Visitors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John Gadd</w:t>
      </w:r>
    </w:p>
    <w:p w:rsidR="00000000" w:rsidDel="00000000" w:rsidP="00000000" w:rsidRDefault="00000000" w:rsidRPr="00000000" w14:paraId="00000012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Note: A copy of related materials and an audio recording of the meeting can be found at maeserprep.org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7:06pm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It was determined that a quorum was present at 7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:08pm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Bingham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moved to approve minutes from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February 16th, 2021.   Sandra Russell seconded. The motion passed unanimously. Janine See abstained.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Next meeting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will be held on April 13th at 7:00 pm.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right="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E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Bingham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moved to approve the Amendments to 401k plan as presented. Janine See seconded. Motion passed unanimously.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 moved to approve the 2021-2022 Fee Schedule and Spend Down Plan as discussed and Sandra Russell seconded. The motion passed unanimously.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Sandra Russell moved to approve ASL to Maeser’s curriculum beginning the school year of 2021-2022. Janine Seconded. The motion passed unanimously.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 moved to move to a closed session to discuss personnel. Sandra Russell Seconded. Roll call vote: Sandra Russell, Paul Bingham, Paul Stancil, Janine See, and Cynthia Shumway all voted in favor.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 7:40 pm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7:55 pm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 closed session was held to discuss items pursuant to Utah Code Subsection 52-4-205(1)(a), (1)(f), or (2).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7:55pm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8:01 pm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moved to ratify the hiring of Jake Fischer and Tia Davis beginning the school year of 2021-2022 as was discussed in closed session. Sandra Russell seconded. The motion passed unanimously. 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Janine See moved to adjourn the meeting. The motion passed unanimously.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sectPr>
      <w:headerReference r:id="rId8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April 13th, 2021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ExYdzbvOrKcH5X66xGBLJnlwOg==">AMUW2mWiwhLtpKYzANWARUG5dggJ0BKjms2McgwI6esFf/BOeR2Qe/8uTF4GlYDmzAi7aAjNydUafZ+Y7pqljSC+nyZ6qtS0vNxw84oFGbi+TcJdKaFxmmASiQwR7SpYVL6oCeIFcJtm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