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spacing w:after="160" w:line="259" w:lineRule="auto"/>
        <w:contextualSpacing w:val="0"/>
        <w:jc w:val="center"/>
      </w:pPr>
      <w:bookmarkStart w:colFirst="0" w:colLast="0" w:name="_4fe30fabtnn1" w:id="0"/>
      <w:bookmarkEnd w:id="0"/>
      <w:r w:rsidDel="00000000" w:rsidR="00000000" w:rsidRPr="00000000">
        <w:rPr>
          <w:rtl w:val="0"/>
        </w:rPr>
        <w:t xml:space="preserve"> Credit Recovery Options</w:t>
      </w:r>
    </w:p>
    <w:p w:rsidR="00000000" w:rsidDel="00000000" w:rsidP="00000000" w:rsidRDefault="00000000" w:rsidRPr="00000000">
      <w:pPr>
        <w:spacing w:after="160" w:line="259" w:lineRule="auto"/>
        <w:ind w:left="0" w:right="4590" w:firstLine="0"/>
        <w:contextualSpacing w:val="0"/>
      </w:pPr>
      <w:r w:rsidDel="00000000" w:rsidR="00000000" w:rsidRPr="00000000">
        <w:rPr>
          <w:rFonts w:ascii="Times New Roman" w:cs="Times New Roman" w:eastAsia="Times New Roman" w:hAnsi="Times New Roman"/>
          <w:sz w:val="24"/>
          <w:szCs w:val="24"/>
          <w:rtl w:val="0"/>
        </w:rPr>
        <w:t xml:space="preserve"> No more than</w:t>
      </w:r>
      <w:r w:rsidDel="00000000" w:rsidR="00000000" w:rsidRPr="00000000">
        <w:rPr>
          <w:rFonts w:ascii="Times New Roman" w:cs="Times New Roman" w:eastAsia="Times New Roman" w:hAnsi="Times New Roman"/>
          <w:b w:val="1"/>
          <w:sz w:val="24"/>
          <w:szCs w:val="24"/>
          <w:rtl w:val="0"/>
        </w:rPr>
        <w:t xml:space="preserve"> 2</w:t>
      </w:r>
      <w:r w:rsidDel="00000000" w:rsidR="00000000" w:rsidRPr="00000000">
        <w:rPr>
          <w:rFonts w:ascii="Times New Roman" w:cs="Times New Roman" w:eastAsia="Times New Roman" w:hAnsi="Times New Roman"/>
          <w:sz w:val="24"/>
          <w:szCs w:val="24"/>
          <w:rtl w:val="0"/>
        </w:rPr>
        <w:t xml:space="preserve"> credits from an outside source.  </w:t>
      </w:r>
      <w:r w:rsidDel="00000000" w:rsidR="00000000" w:rsidRPr="00000000">
        <w:rPr>
          <w:rtl w:val="0"/>
        </w:rPr>
      </w:r>
    </w:p>
    <w:p w:rsidR="00000000" w:rsidDel="00000000" w:rsidP="00000000" w:rsidRDefault="00000000" w:rsidRPr="00000000">
      <w:pPr>
        <w:spacing w:line="240" w:lineRule="auto"/>
        <w:ind w:left="0" w:right="4590" w:firstLine="0"/>
        <w:contextualSpacing w:val="0"/>
      </w:pPr>
      <w:r w:rsidDel="00000000" w:rsidR="00000000" w:rsidRPr="00000000">
        <w:rPr>
          <w:rFonts w:ascii="Times New Roman" w:cs="Times New Roman" w:eastAsia="Times New Roman" w:hAnsi="Times New Roman"/>
          <w:b w:val="1"/>
          <w:sz w:val="24"/>
          <w:szCs w:val="24"/>
          <w:highlight w:val="white"/>
          <w:rtl w:val="0"/>
        </w:rPr>
        <w:t xml:space="preserve">Electronic High School</w:t>
      </w:r>
    </w:p>
    <w:p w:rsidR="00000000" w:rsidDel="00000000" w:rsidP="00000000" w:rsidRDefault="00000000" w:rsidRPr="00000000">
      <w:pPr>
        <w:spacing w:line="240" w:lineRule="auto"/>
        <w:ind w:left="0" w:right="4590" w:firstLine="0"/>
        <w:contextualSpacing w:val="0"/>
      </w:pPr>
      <w:r w:rsidDel="00000000" w:rsidR="00000000" w:rsidRPr="00000000">
        <w:rPr>
          <w:rFonts w:ascii="Times New Roman" w:cs="Times New Roman" w:eastAsia="Times New Roman" w:hAnsi="Times New Roman"/>
          <w:sz w:val="24"/>
          <w:szCs w:val="24"/>
          <w:highlight w:val="white"/>
          <w:rtl w:val="0"/>
        </w:rPr>
        <w:t xml:space="preserve">250 East 500 South</w:t>
      </w:r>
    </w:p>
    <w:p w:rsidR="00000000" w:rsidDel="00000000" w:rsidP="00000000" w:rsidRDefault="00000000" w:rsidRPr="00000000">
      <w:pPr>
        <w:spacing w:line="240" w:lineRule="auto"/>
        <w:ind w:left="0" w:right="4590" w:firstLine="0"/>
        <w:contextualSpacing w:val="0"/>
      </w:pPr>
      <w:r w:rsidDel="00000000" w:rsidR="00000000" w:rsidRPr="00000000">
        <w:rPr>
          <w:rFonts w:ascii="Times New Roman" w:cs="Times New Roman" w:eastAsia="Times New Roman" w:hAnsi="Times New Roman"/>
          <w:sz w:val="24"/>
          <w:szCs w:val="24"/>
          <w:highlight w:val="white"/>
          <w:rtl w:val="0"/>
        </w:rPr>
        <w:t xml:space="preserve">PO Box 144200 Salt Lake City, UT 84114-4200</w:t>
      </w:r>
    </w:p>
    <w:p w:rsidR="00000000" w:rsidDel="00000000" w:rsidP="00000000" w:rsidRDefault="00000000" w:rsidRPr="00000000">
      <w:pPr>
        <w:spacing w:line="240" w:lineRule="auto"/>
        <w:ind w:left="0" w:right="4590" w:firstLine="0"/>
        <w:contextualSpacing w:val="0"/>
      </w:pPr>
      <w:r w:rsidDel="00000000" w:rsidR="00000000" w:rsidRPr="00000000">
        <w:rPr>
          <w:rFonts w:ascii="Times New Roman" w:cs="Times New Roman" w:eastAsia="Times New Roman" w:hAnsi="Times New Roman"/>
          <w:sz w:val="24"/>
          <w:szCs w:val="24"/>
          <w:highlight w:val="white"/>
          <w:rtl w:val="0"/>
        </w:rPr>
        <w:t xml:space="preserve">Phone: 801-538-7564</w:t>
      </w:r>
    </w:p>
    <w:p w:rsidR="00000000" w:rsidDel="00000000" w:rsidP="00000000" w:rsidRDefault="00000000" w:rsidRPr="00000000">
      <w:pPr>
        <w:spacing w:line="240" w:lineRule="auto"/>
        <w:ind w:left="0" w:right="4590" w:firstLine="0"/>
        <w:contextualSpacing w:val="0"/>
      </w:pPr>
      <w:hyperlink r:id="rId5">
        <w:r w:rsidDel="00000000" w:rsidR="00000000" w:rsidRPr="00000000">
          <w:rPr>
            <w:rFonts w:ascii="Times New Roman" w:cs="Times New Roman" w:eastAsia="Times New Roman" w:hAnsi="Times New Roman"/>
            <w:sz w:val="24"/>
            <w:szCs w:val="24"/>
            <w:highlight w:val="white"/>
            <w:u w:val="single"/>
            <w:rtl w:val="0"/>
          </w:rPr>
          <w:t xml:space="preserve">questions@ehs.uen.org</w:t>
        </w:r>
      </w:hyperlink>
      <w:r w:rsidDel="00000000" w:rsidR="00000000" w:rsidRPr="00000000">
        <w:rPr>
          <w:rtl w:val="0"/>
        </w:rPr>
      </w:r>
    </w:p>
    <w:p w:rsidR="00000000" w:rsidDel="00000000" w:rsidP="00000000" w:rsidRDefault="00000000" w:rsidRPr="00000000">
      <w:pPr>
        <w:spacing w:after="160" w:line="259" w:lineRule="auto"/>
        <w:ind w:left="0" w:right="4590" w:firstLine="0"/>
        <w:contextualSpacing w:val="0"/>
      </w:pPr>
      <w:r w:rsidDel="00000000" w:rsidR="00000000" w:rsidRPr="00000000">
        <w:rPr>
          <w:rFonts w:ascii="Times New Roman" w:cs="Times New Roman" w:eastAsia="Times New Roman" w:hAnsi="Times New Roman"/>
          <w:b w:val="1"/>
          <w:sz w:val="24"/>
          <w:szCs w:val="24"/>
          <w:rtl w:val="0"/>
        </w:rPr>
        <w:t xml:space="preserve">**Dates only open until February**</w:t>
      </w:r>
      <w:r w:rsidDel="00000000" w:rsidR="00000000" w:rsidRPr="00000000">
        <w:rPr>
          <w:rtl w:val="0"/>
        </w:rPr>
      </w:r>
    </w:p>
    <w:p w:rsidR="00000000" w:rsidDel="00000000" w:rsidP="00000000" w:rsidRDefault="00000000" w:rsidRPr="00000000">
      <w:pPr>
        <w:spacing w:line="240" w:lineRule="auto"/>
        <w:ind w:left="0" w:right="4590" w:firstLine="0"/>
        <w:contextualSpacing w:val="0"/>
      </w:pPr>
      <w:r w:rsidDel="00000000" w:rsidR="00000000" w:rsidRPr="00000000">
        <w:rPr>
          <w:rFonts w:ascii="Times New Roman" w:cs="Times New Roman" w:eastAsia="Times New Roman" w:hAnsi="Times New Roman"/>
          <w:b w:val="1"/>
          <w:sz w:val="24"/>
          <w:szCs w:val="24"/>
          <w:highlight w:val="white"/>
          <w:rtl w:val="0"/>
        </w:rPr>
        <w:t xml:space="preserve">Northridge Learning Center</w:t>
      </w:r>
    </w:p>
    <w:p w:rsidR="00000000" w:rsidDel="00000000" w:rsidP="00000000" w:rsidRDefault="00000000" w:rsidRPr="00000000">
      <w:pPr>
        <w:spacing w:line="240" w:lineRule="auto"/>
        <w:ind w:left="0" w:right="4590" w:firstLine="0"/>
        <w:contextualSpacing w:val="0"/>
      </w:pPr>
      <w:r w:rsidDel="00000000" w:rsidR="00000000" w:rsidRPr="00000000">
        <w:rPr>
          <w:rFonts w:ascii="Times New Roman" w:cs="Times New Roman" w:eastAsia="Times New Roman" w:hAnsi="Times New Roman"/>
          <w:sz w:val="24"/>
          <w:szCs w:val="24"/>
          <w:highlight w:val="white"/>
          <w:rtl w:val="0"/>
        </w:rPr>
        <w:t xml:space="preserve">42 W 300 N Orem, UT 84057</w:t>
      </w:r>
    </w:p>
    <w:p w:rsidR="00000000" w:rsidDel="00000000" w:rsidP="00000000" w:rsidRDefault="00000000" w:rsidRPr="00000000">
      <w:pPr>
        <w:spacing w:line="240" w:lineRule="auto"/>
        <w:ind w:left="0" w:right="4590" w:firstLine="0"/>
        <w:contextualSpacing w:val="0"/>
      </w:pPr>
      <w:r w:rsidDel="00000000" w:rsidR="00000000" w:rsidRPr="00000000">
        <w:rPr>
          <w:rFonts w:ascii="Times New Roman" w:cs="Times New Roman" w:eastAsia="Times New Roman" w:hAnsi="Times New Roman"/>
          <w:sz w:val="24"/>
          <w:szCs w:val="24"/>
          <w:highlight w:val="white"/>
          <w:rtl w:val="0"/>
        </w:rPr>
        <w:t xml:space="preserve">Phone: (801)-776-4532</w:t>
      </w:r>
    </w:p>
    <w:p w:rsidR="00000000" w:rsidDel="00000000" w:rsidP="00000000" w:rsidRDefault="00000000" w:rsidRPr="00000000">
      <w:pPr>
        <w:spacing w:line="240" w:lineRule="auto"/>
        <w:ind w:left="0" w:right="4590" w:firstLine="0"/>
        <w:contextualSpacing w:val="0"/>
      </w:pPr>
      <w:r w:rsidDel="00000000" w:rsidR="00000000" w:rsidRPr="00000000">
        <w:rPr>
          <w:rFonts w:ascii="Times New Roman" w:cs="Times New Roman" w:eastAsia="Times New Roman" w:hAnsi="Times New Roman"/>
          <w:sz w:val="24"/>
          <w:szCs w:val="24"/>
          <w:highlight w:val="white"/>
          <w:rtl w:val="0"/>
        </w:rPr>
        <w:t xml:space="preserve">info@northridgelearningcenter.com</w:t>
      </w:r>
    </w:p>
    <w:p w:rsidR="00000000" w:rsidDel="00000000" w:rsidP="00000000" w:rsidRDefault="00000000" w:rsidRPr="00000000">
      <w:pPr>
        <w:spacing w:line="240" w:lineRule="auto"/>
        <w:ind w:left="0" w:right="4590" w:firstLine="0"/>
        <w:contextualSpacing w:val="0"/>
      </w:pPr>
      <w:r w:rsidDel="00000000" w:rsidR="00000000" w:rsidRPr="00000000">
        <w:rPr>
          <w:rtl w:val="0"/>
        </w:rPr>
      </w:r>
    </w:p>
    <w:p w:rsidR="00000000" w:rsidDel="00000000" w:rsidP="00000000" w:rsidRDefault="00000000" w:rsidRPr="00000000">
      <w:pPr>
        <w:spacing w:line="240" w:lineRule="auto"/>
        <w:ind w:left="0" w:right="4590" w:firstLine="0"/>
        <w:contextualSpacing w:val="0"/>
      </w:pPr>
      <w:r w:rsidDel="00000000" w:rsidR="00000000" w:rsidRPr="00000000">
        <w:rPr>
          <w:rFonts w:ascii="Times New Roman" w:cs="Times New Roman" w:eastAsia="Times New Roman" w:hAnsi="Times New Roman"/>
          <w:b w:val="1"/>
          <w:sz w:val="24"/>
          <w:szCs w:val="24"/>
          <w:highlight w:val="white"/>
          <w:rtl w:val="0"/>
        </w:rPr>
        <w:t xml:space="preserve">Independence High School</w:t>
      </w:r>
    </w:p>
    <w:p w:rsidR="00000000" w:rsidDel="00000000" w:rsidP="00000000" w:rsidRDefault="00000000" w:rsidRPr="00000000">
      <w:pPr>
        <w:spacing w:line="240" w:lineRule="auto"/>
        <w:ind w:left="0" w:right="4590" w:firstLine="0"/>
        <w:contextualSpacing w:val="0"/>
      </w:pPr>
      <w:r w:rsidDel="00000000" w:rsidR="00000000" w:rsidRPr="00000000">
        <w:rPr>
          <w:rFonts w:ascii="Times New Roman" w:cs="Times New Roman" w:eastAsia="Times New Roman" w:hAnsi="Times New Roman"/>
          <w:sz w:val="24"/>
          <w:szCs w:val="24"/>
          <w:highlight w:val="white"/>
          <w:rtl w:val="0"/>
        </w:rPr>
        <w:t xml:space="preserve">636 N. Independence Ave Provo, Utah 84601</w:t>
      </w:r>
    </w:p>
    <w:p w:rsidR="00000000" w:rsidDel="00000000" w:rsidP="00000000" w:rsidRDefault="00000000" w:rsidRPr="00000000">
      <w:pPr>
        <w:spacing w:line="240" w:lineRule="auto"/>
        <w:ind w:left="0" w:right="4590" w:firstLine="0"/>
        <w:contextualSpacing w:val="0"/>
      </w:pPr>
      <w:r w:rsidDel="00000000" w:rsidR="00000000" w:rsidRPr="00000000">
        <w:rPr>
          <w:rFonts w:ascii="Times New Roman" w:cs="Times New Roman" w:eastAsia="Times New Roman" w:hAnsi="Times New Roman"/>
          <w:sz w:val="24"/>
          <w:szCs w:val="24"/>
          <w:highlight w:val="white"/>
          <w:rtl w:val="0"/>
        </w:rPr>
        <w:t xml:space="preserve">Phone: (801) 374-4920</w:t>
      </w:r>
    </w:p>
    <w:p w:rsidR="00000000" w:rsidDel="00000000" w:rsidP="00000000" w:rsidRDefault="00000000" w:rsidRPr="00000000">
      <w:pPr>
        <w:spacing w:line="240" w:lineRule="auto"/>
        <w:ind w:left="0" w:right="4590" w:firstLine="0"/>
        <w:contextualSpacing w:val="0"/>
      </w:pPr>
      <w:r w:rsidDel="00000000" w:rsidR="00000000" w:rsidRPr="00000000">
        <w:rPr>
          <w:rFonts w:ascii="Times New Roman" w:cs="Times New Roman" w:eastAsia="Times New Roman" w:hAnsi="Times New Roman"/>
          <w:sz w:val="24"/>
          <w:szCs w:val="24"/>
          <w:highlight w:val="white"/>
          <w:rtl w:val="0"/>
        </w:rPr>
        <w:t xml:space="preserve">julietp@provo.edu</w:t>
      </w:r>
    </w:p>
    <w:p w:rsidR="00000000" w:rsidDel="00000000" w:rsidP="00000000" w:rsidRDefault="00000000" w:rsidRPr="00000000">
      <w:pPr>
        <w:spacing w:line="240" w:lineRule="auto"/>
        <w:ind w:left="0" w:right="4590" w:firstLine="0"/>
        <w:contextualSpacing w:val="0"/>
      </w:pPr>
      <w:r w:rsidDel="00000000" w:rsidR="00000000" w:rsidRPr="00000000">
        <w:rPr>
          <w:rtl w:val="0"/>
        </w:rPr>
      </w:r>
    </w:p>
    <w:p w:rsidR="00000000" w:rsidDel="00000000" w:rsidP="00000000" w:rsidRDefault="00000000" w:rsidRPr="00000000">
      <w:pPr>
        <w:spacing w:line="240" w:lineRule="auto"/>
        <w:ind w:left="0" w:right="4590" w:firstLine="0"/>
        <w:contextualSpacing w:val="0"/>
      </w:pPr>
      <w:r w:rsidDel="00000000" w:rsidR="00000000" w:rsidRPr="00000000">
        <w:rPr>
          <w:rFonts w:ascii="Times New Roman" w:cs="Times New Roman" w:eastAsia="Times New Roman" w:hAnsi="Times New Roman"/>
          <w:b w:val="1"/>
          <w:sz w:val="24"/>
          <w:szCs w:val="24"/>
          <w:highlight w:val="white"/>
          <w:rtl w:val="0"/>
        </w:rPr>
        <w:t xml:space="preserve">BYU Independent Study</w:t>
      </w:r>
    </w:p>
    <w:p w:rsidR="00000000" w:rsidDel="00000000" w:rsidP="00000000" w:rsidRDefault="00000000" w:rsidRPr="00000000">
      <w:pPr>
        <w:spacing w:line="240" w:lineRule="auto"/>
        <w:ind w:left="0" w:right="4590" w:firstLine="0"/>
        <w:contextualSpacing w:val="0"/>
      </w:pPr>
      <w:r w:rsidDel="00000000" w:rsidR="00000000" w:rsidRPr="00000000">
        <w:rPr>
          <w:rFonts w:ascii="Times New Roman" w:cs="Times New Roman" w:eastAsia="Times New Roman" w:hAnsi="Times New Roman"/>
          <w:sz w:val="24"/>
          <w:szCs w:val="24"/>
          <w:highlight w:val="white"/>
          <w:rtl w:val="0"/>
        </w:rPr>
        <w:t xml:space="preserve">120 Morris Center Provo, UT 84602-0300</w:t>
      </w:r>
    </w:p>
    <w:p w:rsidR="00000000" w:rsidDel="00000000" w:rsidP="00000000" w:rsidRDefault="00000000" w:rsidRPr="00000000">
      <w:pPr>
        <w:spacing w:line="240" w:lineRule="auto"/>
        <w:ind w:left="0" w:right="4590" w:firstLine="0"/>
        <w:contextualSpacing w:val="0"/>
      </w:pPr>
      <w:r w:rsidDel="00000000" w:rsidR="00000000" w:rsidRPr="00000000">
        <w:rPr>
          <w:rFonts w:ascii="Times New Roman" w:cs="Times New Roman" w:eastAsia="Times New Roman" w:hAnsi="Times New Roman"/>
          <w:sz w:val="24"/>
          <w:szCs w:val="24"/>
          <w:highlight w:val="white"/>
          <w:rtl w:val="0"/>
        </w:rPr>
        <w:t xml:space="preserve">Phone: 1-(800)-914-8931</w:t>
      </w:r>
    </w:p>
    <w:p w:rsidR="00000000" w:rsidDel="00000000" w:rsidP="00000000" w:rsidRDefault="00000000" w:rsidRPr="00000000">
      <w:pPr>
        <w:spacing w:line="240" w:lineRule="auto"/>
        <w:ind w:left="0" w:right="4590" w:firstLine="0"/>
        <w:contextualSpacing w:val="0"/>
      </w:pPr>
      <w:r w:rsidDel="00000000" w:rsidR="00000000" w:rsidRPr="00000000">
        <w:rPr>
          <w:rFonts w:ascii="Times New Roman" w:cs="Times New Roman" w:eastAsia="Times New Roman" w:hAnsi="Times New Roman"/>
          <w:sz w:val="24"/>
          <w:szCs w:val="24"/>
          <w:highlight w:val="white"/>
          <w:rtl w:val="0"/>
        </w:rPr>
        <w:t xml:space="preserve">indstudy@byu.edu</w:t>
      </w:r>
    </w:p>
    <w:p w:rsidR="00000000" w:rsidDel="00000000" w:rsidP="00000000" w:rsidRDefault="00000000" w:rsidRPr="00000000">
      <w:pPr>
        <w:spacing w:line="240" w:lineRule="auto"/>
        <w:ind w:left="0" w:right="4590" w:firstLine="0"/>
        <w:contextualSpacing w:val="0"/>
      </w:pPr>
      <w:r w:rsidDel="00000000" w:rsidR="00000000" w:rsidRPr="00000000">
        <w:rPr>
          <w:rtl w:val="0"/>
        </w:rPr>
      </w:r>
    </w:p>
    <w:p w:rsidR="00000000" w:rsidDel="00000000" w:rsidP="00000000" w:rsidRDefault="00000000" w:rsidRPr="00000000">
      <w:pPr>
        <w:spacing w:line="240" w:lineRule="auto"/>
        <w:ind w:left="0" w:right="4590" w:firstLine="0"/>
        <w:contextualSpacing w:val="0"/>
      </w:pPr>
      <w:r w:rsidDel="00000000" w:rsidR="00000000" w:rsidRPr="00000000">
        <w:rPr>
          <w:rFonts w:ascii="Times New Roman" w:cs="Times New Roman" w:eastAsia="Times New Roman" w:hAnsi="Times New Roman"/>
          <w:b w:val="1"/>
          <w:sz w:val="24"/>
          <w:szCs w:val="24"/>
          <w:highlight w:val="white"/>
          <w:rtl w:val="0"/>
        </w:rPr>
        <w:t xml:space="preserve">East Shore High School</w:t>
      </w:r>
    </w:p>
    <w:p w:rsidR="00000000" w:rsidDel="00000000" w:rsidP="00000000" w:rsidRDefault="00000000" w:rsidRPr="00000000">
      <w:pPr>
        <w:spacing w:line="240" w:lineRule="auto"/>
        <w:ind w:left="0" w:right="4590" w:firstLine="0"/>
        <w:contextualSpacing w:val="0"/>
      </w:pPr>
      <w:r w:rsidDel="00000000" w:rsidR="00000000" w:rsidRPr="00000000">
        <w:rPr>
          <w:rFonts w:ascii="Times New Roman" w:cs="Times New Roman" w:eastAsia="Times New Roman" w:hAnsi="Times New Roman"/>
          <w:sz w:val="24"/>
          <w:szCs w:val="24"/>
          <w:highlight w:val="white"/>
          <w:rtl w:val="0"/>
        </w:rPr>
        <w:t xml:space="preserve">778 E. Bamberger Dr. American Fork, UT 84003</w:t>
      </w:r>
    </w:p>
    <w:p w:rsidR="00000000" w:rsidDel="00000000" w:rsidP="00000000" w:rsidRDefault="00000000" w:rsidRPr="00000000">
      <w:pPr>
        <w:spacing w:line="240" w:lineRule="auto"/>
        <w:ind w:left="0" w:right="4590" w:firstLine="0"/>
        <w:contextualSpacing w:val="0"/>
      </w:pPr>
      <w:r w:rsidDel="00000000" w:rsidR="00000000" w:rsidRPr="00000000">
        <w:rPr>
          <w:rFonts w:ascii="Times New Roman" w:cs="Times New Roman" w:eastAsia="Times New Roman" w:hAnsi="Times New Roman"/>
          <w:sz w:val="24"/>
          <w:szCs w:val="24"/>
          <w:highlight w:val="white"/>
          <w:rtl w:val="0"/>
        </w:rPr>
        <w:t xml:space="preserve">Phone: 1(801) 610-8185</w:t>
      </w:r>
    </w:p>
    <w:p w:rsidR="00000000" w:rsidDel="00000000" w:rsidP="00000000" w:rsidRDefault="00000000" w:rsidRPr="00000000">
      <w:pPr>
        <w:spacing w:line="240" w:lineRule="auto"/>
        <w:ind w:left="0" w:right="4590" w:firstLine="0"/>
        <w:contextualSpacing w:val="0"/>
      </w:pPr>
      <w:hyperlink r:id="rId6">
        <w:r w:rsidDel="00000000" w:rsidR="00000000" w:rsidRPr="00000000">
          <w:rPr>
            <w:rFonts w:ascii="Times New Roman" w:cs="Times New Roman" w:eastAsia="Times New Roman" w:hAnsi="Times New Roman"/>
            <w:sz w:val="24"/>
            <w:szCs w:val="24"/>
            <w:highlight w:val="white"/>
            <w:u w:val="single"/>
            <w:rtl w:val="0"/>
          </w:rPr>
          <w:t xml:space="preserve">eshs@alpinedistrict.org</w:t>
        </w:r>
      </w:hyperlink>
      <w:r w:rsidDel="00000000" w:rsidR="00000000" w:rsidRPr="00000000">
        <w:rPr>
          <w:rtl w:val="0"/>
        </w:rPr>
      </w:r>
    </w:p>
    <w:p w:rsidR="00000000" w:rsidDel="00000000" w:rsidP="00000000" w:rsidRDefault="00000000" w:rsidRPr="00000000">
      <w:pPr>
        <w:spacing w:line="240" w:lineRule="auto"/>
        <w:ind w:left="0" w:right="4590" w:firstLine="0"/>
        <w:contextualSpacing w:val="0"/>
      </w:pPr>
      <w:r w:rsidDel="00000000" w:rsidR="00000000" w:rsidRPr="00000000">
        <w:rPr>
          <w:rtl w:val="0"/>
        </w:rPr>
      </w:r>
    </w:p>
    <w:p w:rsidR="00000000" w:rsidDel="00000000" w:rsidP="00000000" w:rsidRDefault="00000000" w:rsidRPr="00000000">
      <w:pPr>
        <w:spacing w:line="240" w:lineRule="auto"/>
        <w:ind w:left="0" w:right="4590" w:firstLine="0"/>
        <w:contextualSpacing w:val="0"/>
      </w:pPr>
      <w:r w:rsidDel="00000000" w:rsidR="00000000" w:rsidRPr="00000000">
        <w:rPr>
          <w:rFonts w:ascii="Times New Roman" w:cs="Times New Roman" w:eastAsia="Times New Roman" w:hAnsi="Times New Roman"/>
          <w:b w:val="1"/>
          <w:sz w:val="24"/>
          <w:szCs w:val="24"/>
          <w:rtl w:val="0"/>
        </w:rPr>
        <w:t xml:space="preserve">Utah Online </w:t>
      </w:r>
    </w:p>
    <w:p w:rsidR="00000000" w:rsidDel="00000000" w:rsidP="00000000" w:rsidRDefault="00000000" w:rsidRPr="00000000">
      <w:pPr>
        <w:spacing w:line="240" w:lineRule="auto"/>
        <w:ind w:left="0" w:right="4590" w:firstLine="0"/>
        <w:contextualSpacing w:val="0"/>
      </w:pPr>
      <w:r w:rsidDel="00000000" w:rsidR="00000000" w:rsidRPr="00000000">
        <w:rPr>
          <w:rFonts w:ascii="Times New Roman" w:cs="Times New Roman" w:eastAsia="Times New Roman" w:hAnsi="Times New Roman"/>
          <w:sz w:val="24"/>
          <w:szCs w:val="24"/>
          <w:rtl w:val="0"/>
        </w:rPr>
        <w:t xml:space="preserve">121 West Tabernacle St. George, UT 84770</w:t>
      </w:r>
    </w:p>
    <w:p w:rsidR="00000000" w:rsidDel="00000000" w:rsidP="00000000" w:rsidRDefault="00000000" w:rsidRPr="00000000">
      <w:pPr>
        <w:spacing w:line="240" w:lineRule="auto"/>
        <w:ind w:left="0" w:right="4590" w:firstLine="0"/>
        <w:contextualSpacing w:val="0"/>
      </w:pPr>
      <w:r w:rsidDel="00000000" w:rsidR="00000000" w:rsidRPr="00000000">
        <w:rPr>
          <w:rFonts w:ascii="Times New Roman" w:cs="Times New Roman" w:eastAsia="Times New Roman" w:hAnsi="Times New Roman"/>
          <w:sz w:val="24"/>
          <w:szCs w:val="24"/>
          <w:rtl w:val="0"/>
        </w:rPr>
        <w:t xml:space="preserve">Phone: (435) 986-5199</w:t>
      </w:r>
    </w:p>
    <w:p w:rsidR="00000000" w:rsidDel="00000000" w:rsidP="00000000" w:rsidRDefault="00000000" w:rsidRPr="00000000">
      <w:pPr>
        <w:spacing w:line="240" w:lineRule="auto"/>
        <w:ind w:left="0" w:right="4590" w:firstLine="0"/>
        <w:contextualSpacing w:val="0"/>
      </w:pPr>
      <w:hyperlink r:id="rId7">
        <w:r w:rsidDel="00000000" w:rsidR="00000000" w:rsidRPr="00000000">
          <w:rPr>
            <w:rFonts w:ascii="Times New Roman" w:cs="Times New Roman" w:eastAsia="Times New Roman" w:hAnsi="Times New Roman"/>
            <w:sz w:val="24"/>
            <w:szCs w:val="24"/>
            <w:u w:val="single"/>
            <w:rtl w:val="0"/>
          </w:rPr>
          <w:t xml:space="preserve">ssparks@utahonline.org</w:t>
        </w:r>
      </w:hyperlink>
      <w:r w:rsidDel="00000000" w:rsidR="00000000" w:rsidRPr="00000000">
        <w:rPr>
          <w:rtl w:val="0"/>
        </w:rPr>
      </w:r>
    </w:p>
    <w:p w:rsidR="00000000" w:rsidDel="00000000" w:rsidP="00000000" w:rsidRDefault="00000000" w:rsidRPr="00000000">
      <w:pPr>
        <w:spacing w:line="240" w:lineRule="auto"/>
        <w:ind w:left="0" w:right="4590" w:firstLine="0"/>
        <w:contextualSpacing w:val="0"/>
      </w:pPr>
      <w:r w:rsidDel="00000000" w:rsidR="00000000" w:rsidRPr="00000000">
        <w:rPr>
          <w:rtl w:val="0"/>
        </w:rPr>
      </w:r>
    </w:p>
    <w:p w:rsidR="00000000" w:rsidDel="00000000" w:rsidP="00000000" w:rsidRDefault="00000000" w:rsidRPr="00000000">
      <w:pPr>
        <w:spacing w:line="240" w:lineRule="auto"/>
        <w:ind w:left="0" w:right="4590" w:firstLine="0"/>
        <w:contextualSpacing w:val="0"/>
      </w:pPr>
      <w:r w:rsidDel="00000000" w:rsidR="00000000" w:rsidRPr="00000000">
        <w:rPr>
          <w:rFonts w:ascii="Times New Roman" w:cs="Times New Roman" w:eastAsia="Times New Roman" w:hAnsi="Times New Roman"/>
          <w:b w:val="1"/>
          <w:sz w:val="24"/>
          <w:szCs w:val="24"/>
          <w:rtl w:val="0"/>
        </w:rPr>
        <w:t xml:space="preserve">Maeser/BYU Online</w:t>
      </w:r>
    </w:p>
    <w:p w:rsidR="00000000" w:rsidDel="00000000" w:rsidP="00000000" w:rsidRDefault="00000000" w:rsidRPr="00000000">
      <w:pPr>
        <w:spacing w:line="240" w:lineRule="auto"/>
        <w:ind w:left="0" w:right="4590" w:firstLine="0"/>
        <w:contextualSpacing w:val="0"/>
      </w:pPr>
      <w:r w:rsidDel="00000000" w:rsidR="00000000" w:rsidRPr="00000000">
        <w:rPr>
          <w:rFonts w:ascii="Times New Roman" w:cs="Times New Roman" w:eastAsia="Times New Roman" w:hAnsi="Times New Roman"/>
          <w:sz w:val="24"/>
          <w:szCs w:val="24"/>
          <w:rtl w:val="0"/>
        </w:rPr>
        <w:t xml:space="preserve">Talk to your counselor</w:t>
      </w:r>
    </w:p>
    <w:p w:rsidR="00000000" w:rsidDel="00000000" w:rsidP="00000000" w:rsidRDefault="00000000" w:rsidRPr="00000000">
      <w:pPr>
        <w:spacing w:line="240" w:lineRule="auto"/>
        <w:ind w:left="0" w:right="4590" w:firstLine="0"/>
        <w:contextualSpacing w:val="0"/>
      </w:pPr>
      <w:r w:rsidDel="00000000" w:rsidR="00000000" w:rsidRPr="00000000">
        <w:rPr>
          <w:rFonts w:ascii="Times New Roman" w:cs="Times New Roman" w:eastAsia="Times New Roman" w:hAnsi="Times New Roman"/>
          <w:sz w:val="24"/>
          <w:szCs w:val="24"/>
          <w:rtl w:val="0"/>
        </w:rPr>
        <w:t xml:space="preserve">Course work finished by Dec 2, 2016</w:t>
      </w:r>
    </w:p>
    <w:p w:rsidR="00000000" w:rsidDel="00000000" w:rsidP="00000000" w:rsidRDefault="00000000" w:rsidRPr="00000000">
      <w:pPr>
        <w:spacing w:line="240" w:lineRule="auto"/>
        <w:ind w:left="0" w:right="4590" w:firstLine="0"/>
        <w:contextualSpacing w:val="0"/>
      </w:pPr>
      <w:r w:rsidDel="00000000" w:rsidR="00000000" w:rsidRPr="00000000">
        <w:rPr>
          <w:rFonts w:ascii="Times New Roman" w:cs="Times New Roman" w:eastAsia="Times New Roman" w:hAnsi="Times New Roman"/>
          <w:sz w:val="24"/>
          <w:szCs w:val="24"/>
          <w:rtl w:val="0"/>
        </w:rPr>
        <w:t xml:space="preserve">finals must be done by December 9, 2016</w:t>
      </w:r>
    </w:p>
    <w:p w:rsidR="00000000" w:rsidDel="00000000" w:rsidP="00000000" w:rsidRDefault="00000000" w:rsidRPr="00000000">
      <w:pPr>
        <w:spacing w:line="240" w:lineRule="auto"/>
        <w:ind w:left="0" w:right="4590" w:firstLine="0"/>
        <w:contextualSpacing w:val="0"/>
      </w:pPr>
      <w:r w:rsidDel="00000000" w:rsidR="00000000" w:rsidRPr="00000000">
        <w:rPr>
          <w:rtl w:val="0"/>
        </w:rPr>
      </w:r>
    </w:p>
    <w:p w:rsidR="00000000" w:rsidDel="00000000" w:rsidP="00000000" w:rsidRDefault="00000000" w:rsidRPr="00000000">
      <w:pPr>
        <w:spacing w:line="240" w:lineRule="auto"/>
        <w:ind w:left="0" w:right="4590" w:firstLine="0"/>
        <w:contextualSpacing w:val="0"/>
      </w:pPr>
      <w:r w:rsidDel="00000000" w:rsidR="00000000" w:rsidRPr="00000000">
        <w:rPr>
          <w:rFonts w:ascii="Times New Roman" w:cs="Times New Roman" w:eastAsia="Times New Roman" w:hAnsi="Times New Roman"/>
          <w:sz w:val="24"/>
          <w:szCs w:val="24"/>
          <w:rtl w:val="0"/>
        </w:rPr>
        <w:t xml:space="preserve">Seniors-Last request for EHS is Dec. 30, 2016 </w:t>
      </w:r>
    </w:p>
    <w:p w:rsidR="00000000" w:rsidDel="00000000" w:rsidP="00000000" w:rsidRDefault="00000000" w:rsidRPr="00000000">
      <w:pPr>
        <w:spacing w:line="240" w:lineRule="auto"/>
        <w:ind w:left="0" w:right="4590" w:firstLine="0"/>
        <w:contextualSpacing w:val="0"/>
      </w:pPr>
      <w:r w:rsidDel="00000000" w:rsidR="00000000" w:rsidRPr="00000000">
        <w:rPr>
          <w:rFonts w:ascii="Times New Roman" w:cs="Times New Roman" w:eastAsia="Times New Roman" w:hAnsi="Times New Roman"/>
          <w:sz w:val="24"/>
          <w:szCs w:val="24"/>
          <w:rtl w:val="0"/>
        </w:rPr>
        <w:t xml:space="preserve">MUST be done by March 31, 2017</w:t>
      </w:r>
    </w:p>
    <w:p w:rsidR="00000000" w:rsidDel="00000000" w:rsidP="00000000" w:rsidRDefault="00000000" w:rsidRPr="00000000">
      <w:pPr>
        <w:spacing w:line="240" w:lineRule="auto"/>
        <w:ind w:left="0" w:right="4590" w:firstLine="0"/>
        <w:contextualSpacing w:val="0"/>
      </w:pPr>
      <w:r w:rsidDel="00000000" w:rsidR="00000000" w:rsidRPr="00000000">
        <w:rPr>
          <w:rtl w:val="0"/>
        </w:rPr>
      </w:r>
    </w:p>
    <w:p w:rsidR="00000000" w:rsidDel="00000000" w:rsidP="00000000" w:rsidRDefault="00000000" w:rsidRPr="00000000">
      <w:pPr>
        <w:spacing w:line="240" w:lineRule="auto"/>
        <w:ind w:left="0" w:right="4590" w:firstLine="0"/>
        <w:contextualSpacing w:val="0"/>
      </w:pPr>
      <w:r w:rsidDel="00000000" w:rsidR="00000000" w:rsidRPr="00000000">
        <w:rPr>
          <w:rFonts w:ascii="Times New Roman" w:cs="Times New Roman" w:eastAsia="Times New Roman" w:hAnsi="Times New Roman"/>
          <w:b w:val="1"/>
          <w:sz w:val="24"/>
          <w:szCs w:val="24"/>
          <w:rtl w:val="0"/>
        </w:rPr>
        <w:t xml:space="preserve">All Credit Recovery MUST be completed by 4/15/17</w:t>
      </w:r>
    </w:p>
    <w:p w:rsidR="00000000" w:rsidDel="00000000" w:rsidP="00000000" w:rsidRDefault="00000000" w:rsidRPr="00000000">
      <w:pPr>
        <w:pStyle w:val="Heading1"/>
        <w:spacing w:after="160" w:line="240" w:lineRule="auto"/>
        <w:contextualSpacing w:val="0"/>
        <w:jc w:val="center"/>
      </w:pPr>
      <w:bookmarkStart w:colFirst="0" w:colLast="0" w:name="_2i2g63gjg4ry" w:id="1"/>
      <w:bookmarkEnd w:id="1"/>
      <w:r w:rsidDel="00000000" w:rsidR="00000000" w:rsidRPr="00000000">
        <w:rPr>
          <w:rtl w:val="0"/>
        </w:rPr>
        <w:t xml:space="preserve">Scholarships</w:t>
      </w:r>
    </w:p>
    <w:p w:rsidR="00000000" w:rsidDel="00000000" w:rsidP="00000000" w:rsidRDefault="00000000" w:rsidRPr="00000000">
      <w:pPr>
        <w:spacing w:line="240" w:lineRule="auto"/>
        <w:ind w:left="0" w:right="3510" w:firstLine="0"/>
        <w:contextualSpacing w:val="0"/>
      </w:pPr>
      <w:r w:rsidDel="00000000" w:rsidR="00000000" w:rsidRPr="00000000">
        <w:rPr>
          <w:rFonts w:ascii="Times New Roman" w:cs="Times New Roman" w:eastAsia="Times New Roman" w:hAnsi="Times New Roman"/>
          <w:b w:val="1"/>
          <w:rtl w:val="0"/>
        </w:rPr>
        <w:t xml:space="preserve">Scholarships sites: </w:t>
      </w:r>
      <w:r w:rsidDel="00000000" w:rsidR="00000000" w:rsidRPr="00000000">
        <w:rPr>
          <w:rtl w:val="0"/>
        </w:rPr>
      </w:r>
    </w:p>
    <w:p w:rsidR="00000000" w:rsidDel="00000000" w:rsidP="00000000" w:rsidRDefault="00000000" w:rsidRPr="00000000">
      <w:pPr>
        <w:spacing w:line="240" w:lineRule="auto"/>
        <w:ind w:left="0" w:right="3510" w:firstLine="0"/>
        <w:contextualSpacing w:val="0"/>
      </w:pPr>
      <w:r w:rsidDel="00000000" w:rsidR="00000000" w:rsidRPr="00000000">
        <w:rPr>
          <w:rFonts w:ascii="Times New Roman" w:cs="Times New Roman" w:eastAsia="Times New Roman" w:hAnsi="Times New Roman"/>
          <w:rtl w:val="0"/>
        </w:rPr>
        <w:t xml:space="preserve">fastweb.com                                   chegg.com                       zinch.com </w:t>
        <w:tab/>
        <w:tab/>
        <w:tab/>
        <w:t xml:space="preserve">      unigo.com</w:t>
      </w:r>
    </w:p>
    <w:p w:rsidR="00000000" w:rsidDel="00000000" w:rsidP="00000000" w:rsidRDefault="00000000" w:rsidRPr="00000000">
      <w:pPr>
        <w:spacing w:line="240" w:lineRule="auto"/>
        <w:ind w:left="0" w:right="3510" w:firstLine="0"/>
        <w:contextualSpacing w:val="0"/>
      </w:pPr>
      <w:r w:rsidDel="00000000" w:rsidR="00000000" w:rsidRPr="00000000">
        <w:rPr>
          <w:rFonts w:ascii="Times New Roman" w:cs="Times New Roman" w:eastAsia="Times New Roman" w:hAnsi="Times New Roman"/>
          <w:rtl w:val="0"/>
        </w:rPr>
        <w:t xml:space="preserve">scholarships.com                           </w:t>
      </w:r>
    </w:p>
    <w:p w:rsidR="00000000" w:rsidDel="00000000" w:rsidP="00000000" w:rsidRDefault="00000000" w:rsidRPr="00000000">
      <w:pPr>
        <w:spacing w:line="240" w:lineRule="auto"/>
        <w:ind w:left="0" w:right="3510" w:firstLine="0"/>
        <w:contextualSpacing w:val="0"/>
      </w:pPr>
      <w:r w:rsidDel="00000000" w:rsidR="00000000" w:rsidRPr="00000000">
        <w:rPr>
          <w:rtl w:val="0"/>
        </w:rPr>
      </w:r>
    </w:p>
    <w:p w:rsidR="00000000" w:rsidDel="00000000" w:rsidP="00000000" w:rsidRDefault="00000000" w:rsidRPr="00000000">
      <w:pPr>
        <w:spacing w:line="240" w:lineRule="auto"/>
        <w:ind w:left="0" w:right="3510" w:firstLine="0"/>
        <w:contextualSpacing w:val="0"/>
      </w:pPr>
      <w:r w:rsidDel="00000000" w:rsidR="00000000" w:rsidRPr="00000000">
        <w:rPr>
          <w:rFonts w:ascii="Times New Roman" w:cs="Times New Roman" w:eastAsia="Times New Roman" w:hAnsi="Times New Roman"/>
          <w:b w:val="1"/>
          <w:rtl w:val="0"/>
        </w:rPr>
        <w:t xml:space="preserve">Utahfutures.org</w:t>
      </w:r>
    </w:p>
    <w:p w:rsidR="00000000" w:rsidDel="00000000" w:rsidP="00000000" w:rsidRDefault="00000000" w:rsidRPr="00000000">
      <w:pPr>
        <w:spacing w:line="240" w:lineRule="auto"/>
        <w:ind w:left="0" w:right="3510" w:firstLine="0"/>
        <w:contextualSpacing w:val="0"/>
      </w:pPr>
      <w:r w:rsidDel="00000000" w:rsidR="00000000" w:rsidRPr="00000000">
        <w:rPr>
          <w:rFonts w:ascii="Times New Roman" w:cs="Times New Roman" w:eastAsia="Times New Roman" w:hAnsi="Times New Roman"/>
          <w:highlight w:val="white"/>
          <w:rtl w:val="0"/>
        </w:rPr>
        <w:t xml:space="preserve">Provides assessments and evaluation tools. It offers job search tips and résumé help. UtahFutures offers college and scholarship search tools. It also has helpful information for Utah businesses and partners.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ind w:left="0" w:right="351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rtl w:val="0"/>
        </w:rPr>
        <w:t xml:space="preserve">Utah College Guide: </w:t>
      </w:r>
      <w:hyperlink r:id="rId8">
        <w:r w:rsidDel="00000000" w:rsidR="00000000" w:rsidRPr="00000000">
          <w:rPr>
            <w:rFonts w:ascii="Times New Roman" w:cs="Times New Roman" w:eastAsia="Times New Roman" w:hAnsi="Times New Roman"/>
            <w:u w:val="single"/>
            <w:rtl w:val="0"/>
          </w:rPr>
          <w:t xml:space="preserve">https://stepuputah.com/site/uploads/2015/05/14%20college%20guide.pdf</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https://stepuputah.com/id/students/scholarship-toolkit/</w:t>
      </w:r>
      <w:r w:rsidDel="00000000" w:rsidR="00000000" w:rsidRPr="00000000">
        <w:rPr>
          <w:rtl w:val="0"/>
        </w:rPr>
      </w:r>
    </w:p>
    <w:p w:rsidR="00000000" w:rsidDel="00000000" w:rsidP="00000000" w:rsidRDefault="00000000" w:rsidRPr="00000000">
      <w:pPr>
        <w:spacing w:line="240" w:lineRule="auto"/>
        <w:ind w:left="0" w:right="3510" w:firstLine="0"/>
        <w:contextualSpacing w:val="0"/>
      </w:pPr>
      <w:r w:rsidDel="00000000" w:rsidR="00000000" w:rsidRPr="00000000">
        <w:rPr>
          <w:rtl w:val="0"/>
        </w:rPr>
      </w:r>
    </w:p>
    <w:p w:rsidR="00000000" w:rsidDel="00000000" w:rsidP="00000000" w:rsidRDefault="00000000" w:rsidRPr="00000000">
      <w:pPr>
        <w:spacing w:line="240" w:lineRule="auto"/>
        <w:ind w:left="0" w:right="3510" w:firstLine="0"/>
        <w:contextualSpacing w:val="0"/>
      </w:pPr>
      <w:r w:rsidDel="00000000" w:rsidR="00000000" w:rsidRPr="00000000">
        <w:rPr>
          <w:rFonts w:ascii="Times New Roman" w:cs="Times New Roman" w:eastAsia="Times New Roman" w:hAnsi="Times New Roman"/>
          <w:b w:val="1"/>
          <w:rtl w:val="0"/>
        </w:rPr>
        <w:t xml:space="preserve">Regent’s Scholarship: </w:t>
      </w:r>
      <w:hyperlink r:id="rId9">
        <w:r w:rsidDel="00000000" w:rsidR="00000000" w:rsidRPr="00000000">
          <w:rPr>
            <w:rFonts w:ascii="Times New Roman" w:cs="Times New Roman" w:eastAsia="Times New Roman" w:hAnsi="Times New Roman"/>
            <w:u w:val="single"/>
            <w:rtl w:val="0"/>
          </w:rPr>
          <w:t xml:space="preserve">https://stepuputah.com/regentsscholarship/</w:t>
        </w:r>
      </w:hyperlink>
      <w:hyperlink r:id="rId10">
        <w:r w:rsidDel="00000000" w:rsidR="00000000" w:rsidRPr="00000000">
          <w:rPr>
            <w:rtl w:val="0"/>
          </w:rPr>
        </w:r>
      </w:hyperlink>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rtl w:val="0"/>
        </w:rPr>
        <w:t xml:space="preserve">Regent’s Scholarship </w:t>
      </w:r>
      <w:r w:rsidDel="00000000" w:rsidR="00000000" w:rsidRPr="00000000">
        <w:rPr>
          <w:rFonts w:ascii="Times New Roman" w:cs="Times New Roman" w:eastAsia="Times New Roman" w:hAnsi="Times New Roman"/>
          <w:b w:val="1"/>
          <w:rtl w:val="0"/>
        </w:rPr>
        <w:t xml:space="preserve">Deadlines: </w:t>
      </w:r>
      <w:r w:rsidDel="00000000" w:rsidR="00000000" w:rsidRPr="00000000">
        <w:rPr>
          <w:rFonts w:ascii="Times New Roman" w:cs="Times New Roman" w:eastAsia="Times New Roman" w:hAnsi="Times New Roman"/>
          <w:rtl w:val="0"/>
        </w:rPr>
        <w:t xml:space="preserve">The Regents' Scholarship application for the high school graduating class of 2017 will be available on November 15, 2016. The priority deadline for submitting a complete application is December 9, 2016. The final deadline for submitting a complete application is February 1, 2017. </w:t>
      </w:r>
    </w:p>
    <w:p w:rsidR="00000000" w:rsidDel="00000000" w:rsidP="00000000" w:rsidRDefault="00000000" w:rsidRPr="00000000">
      <w:pPr>
        <w:spacing w:line="240" w:lineRule="auto"/>
        <w:ind w:left="0" w:right="351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rtl w:val="0"/>
        </w:rPr>
        <w:t xml:space="preserve">Lynn Jensen Memorial Scholarship:</w:t>
      </w:r>
    </w:p>
    <w:p w:rsidR="00000000" w:rsidDel="00000000" w:rsidP="00000000" w:rsidRDefault="00000000" w:rsidRPr="00000000">
      <w:pPr>
        <w:spacing w:line="240" w:lineRule="auto"/>
        <w:ind w:left="0" w:right="3510" w:firstLine="0"/>
        <w:contextualSpacing w:val="0"/>
      </w:pPr>
      <w:hyperlink r:id="rId11">
        <w:r w:rsidDel="00000000" w:rsidR="00000000" w:rsidRPr="00000000">
          <w:rPr>
            <w:rFonts w:ascii="Times New Roman" w:cs="Times New Roman" w:eastAsia="Times New Roman" w:hAnsi="Times New Roman"/>
            <w:u w:val="single"/>
            <w:rtl w:val="0"/>
          </w:rPr>
          <w:t xml:space="preserve">http://www.utschoolcounselor.org/scholarship-information/general-scholarships/lynn-jensen-memorial-scholarship/</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ind w:left="0" w:right="351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rtl w:val="0"/>
        </w:rPr>
        <w:t xml:space="preserve">Sterling Scholar</w:t>
      </w:r>
      <w:r w:rsidDel="00000000" w:rsidR="00000000" w:rsidRPr="00000000">
        <w:rPr>
          <w:rFonts w:ascii="Times New Roman" w:cs="Times New Roman" w:eastAsia="Times New Roman" w:hAnsi="Times New Roman"/>
          <w:rtl w:val="0"/>
        </w:rPr>
        <w:t xml:space="preserve">: </w:t>
      </w:r>
      <w:hyperlink r:id="rId12">
        <w:r w:rsidDel="00000000" w:rsidR="00000000" w:rsidRPr="00000000">
          <w:rPr>
            <w:rFonts w:ascii="Times New Roman" w:cs="Times New Roman" w:eastAsia="Times New Roman" w:hAnsi="Times New Roman"/>
            <w:u w:val="single"/>
            <w:rtl w:val="0"/>
          </w:rPr>
          <w:t xml:space="preserve">http://www.sterlingscholar.org/benefits-2/</w:t>
        </w:r>
      </w:hyperlink>
      <w:hyperlink r:id="rId13">
        <w:r w:rsidDel="00000000" w:rsidR="00000000" w:rsidRPr="00000000">
          <w:rPr>
            <w:rtl w:val="0"/>
          </w:rPr>
        </w:r>
      </w:hyperlink>
    </w:p>
    <w:p w:rsidR="00000000" w:rsidDel="00000000" w:rsidP="00000000" w:rsidRDefault="00000000" w:rsidRPr="00000000">
      <w:pPr>
        <w:spacing w:line="240" w:lineRule="auto"/>
        <w:ind w:left="0" w:right="3510" w:firstLine="0"/>
        <w:contextualSpacing w:val="0"/>
      </w:pPr>
      <w:hyperlink r:id="rId14">
        <w:r w:rsidDel="00000000" w:rsidR="00000000" w:rsidRPr="00000000">
          <w:rPr>
            <w:rtl w:val="0"/>
          </w:rPr>
        </w:r>
      </w:hyperlink>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rtl w:val="0"/>
        </w:rPr>
        <w:t xml:space="preserve">Cenntenial (Early Graduation) Scholarship:</w:t>
      </w:r>
      <w:r w:rsidDel="00000000" w:rsidR="00000000" w:rsidRPr="00000000">
        <w:rPr>
          <w:rFonts w:ascii="Times New Roman" w:cs="Times New Roman" w:eastAsia="Times New Roman" w:hAnsi="Times New Roman"/>
          <w:rtl w:val="0"/>
        </w:rPr>
        <w:t xml:space="preserve"> </w:t>
      </w:r>
      <w:hyperlink r:id="rId15">
        <w:r w:rsidDel="00000000" w:rsidR="00000000" w:rsidRPr="00000000">
          <w:rPr>
            <w:rFonts w:ascii="Times New Roman" w:cs="Times New Roman" w:eastAsia="Times New Roman" w:hAnsi="Times New Roman"/>
            <w:u w:val="single"/>
            <w:rtl w:val="0"/>
          </w:rPr>
          <w:t xml:space="preserve">http://www.schools.utah.gov/CURR/earlycollege/Scholarships/Centennial.aspx</w:t>
        </w:r>
      </w:hyperlink>
      <w:r w:rsidDel="00000000" w:rsidR="00000000" w:rsidRPr="00000000">
        <w:rPr>
          <w:rtl w:val="0"/>
        </w:rPr>
      </w:r>
    </w:p>
    <w:p w:rsidR="00000000" w:rsidDel="00000000" w:rsidP="00000000" w:rsidRDefault="00000000" w:rsidRPr="00000000">
      <w:pPr>
        <w:spacing w:line="240" w:lineRule="auto"/>
        <w:ind w:left="0" w:right="3510" w:firstLine="0"/>
        <w:contextualSpacing w:val="0"/>
      </w:pPr>
      <w:r w:rsidDel="00000000" w:rsidR="00000000" w:rsidRPr="00000000">
        <w:rPr>
          <w:rtl w:val="0"/>
        </w:rPr>
      </w:r>
    </w:p>
    <w:p w:rsidR="00000000" w:rsidDel="00000000" w:rsidP="00000000" w:rsidRDefault="00000000" w:rsidRPr="00000000">
      <w:pPr>
        <w:spacing w:line="240" w:lineRule="auto"/>
        <w:ind w:left="0" w:right="0" w:firstLine="0"/>
        <w:contextualSpacing w:val="0"/>
      </w:pPr>
      <w:r w:rsidDel="00000000" w:rsidR="00000000" w:rsidRPr="00000000">
        <w:rPr>
          <w:rFonts w:ascii="Times New Roman" w:cs="Times New Roman" w:eastAsia="Times New Roman" w:hAnsi="Times New Roman"/>
          <w:b w:val="1"/>
          <w:rtl w:val="0"/>
        </w:rPr>
        <w:t xml:space="preserve">Jacobsen Scholarship: </w:t>
      </w:r>
      <w:hyperlink r:id="rId16">
        <w:r w:rsidDel="00000000" w:rsidR="00000000" w:rsidRPr="00000000">
          <w:rPr>
            <w:rFonts w:ascii="Times New Roman" w:cs="Times New Roman" w:eastAsia="Times New Roman" w:hAnsi="Times New Roman"/>
            <w:u w:val="single"/>
            <w:rtl w:val="0"/>
          </w:rPr>
          <w:t xml:space="preserve">http://www.jacobsenscholarshipfund.com/</w:t>
        </w:r>
      </w:hyperlink>
      <w:r w:rsidDel="00000000" w:rsidR="00000000" w:rsidRPr="00000000">
        <w:rPr>
          <w:rtl w:val="0"/>
        </w:rPr>
      </w:r>
    </w:p>
    <w:p w:rsidR="00000000" w:rsidDel="00000000" w:rsidP="00000000" w:rsidRDefault="00000000" w:rsidRPr="00000000">
      <w:pPr>
        <w:spacing w:line="240" w:lineRule="auto"/>
        <w:ind w:left="0" w:right="3510" w:firstLine="0"/>
        <w:contextualSpacing w:val="0"/>
      </w:pPr>
      <w:r w:rsidDel="00000000" w:rsidR="00000000" w:rsidRPr="00000000">
        <w:rPr>
          <w:rtl w:val="0"/>
        </w:rPr>
      </w:r>
    </w:p>
    <w:p w:rsidR="00000000" w:rsidDel="00000000" w:rsidP="00000000" w:rsidRDefault="00000000" w:rsidRPr="00000000">
      <w:pPr>
        <w:spacing w:line="240" w:lineRule="auto"/>
        <w:ind w:left="0" w:right="3510" w:firstLine="0"/>
        <w:contextualSpacing w:val="0"/>
      </w:pPr>
      <w:r w:rsidDel="00000000" w:rsidR="00000000" w:rsidRPr="00000000">
        <w:rPr>
          <w:rFonts w:ascii="Times New Roman" w:cs="Times New Roman" w:eastAsia="Times New Roman" w:hAnsi="Times New Roman"/>
          <w:b w:val="1"/>
          <w:rtl w:val="0"/>
        </w:rPr>
        <w:t xml:space="preserve">Youth Volunteer Scholarship</w:t>
      </w:r>
    </w:p>
    <w:p w:rsidR="00000000" w:rsidDel="00000000" w:rsidP="00000000" w:rsidRDefault="00000000" w:rsidRPr="00000000">
      <w:pPr>
        <w:spacing w:line="240" w:lineRule="auto"/>
        <w:ind w:left="0" w:right="0" w:firstLine="0"/>
        <w:contextualSpacing w:val="0"/>
      </w:pPr>
      <w:hyperlink r:id="rId17">
        <w:r w:rsidDel="00000000" w:rsidR="00000000" w:rsidRPr="00000000">
          <w:rPr>
            <w:rFonts w:ascii="Times New Roman" w:cs="Times New Roman" w:eastAsia="Times New Roman" w:hAnsi="Times New Roman"/>
            <w:u w:val="single"/>
            <w:rtl w:val="0"/>
          </w:rPr>
          <w:t xml:space="preserve">http://www.bbgcommunications.com/communications/article/104.php</w:t>
        </w:r>
      </w:hyperlink>
      <w:r w:rsidDel="00000000" w:rsidR="00000000" w:rsidRPr="00000000">
        <w:rPr>
          <w:rtl w:val="0"/>
        </w:rPr>
      </w:r>
    </w:p>
    <w:p w:rsidR="00000000" w:rsidDel="00000000" w:rsidP="00000000" w:rsidRDefault="00000000" w:rsidRPr="00000000">
      <w:pPr>
        <w:spacing w:after="160" w:line="240" w:lineRule="auto"/>
        <w:ind w:left="0" w:right="3510" w:firstLine="0"/>
        <w:contextualSpacing w:val="0"/>
      </w:pPr>
      <w:r w:rsidDel="00000000" w:rsidR="00000000" w:rsidRPr="00000000">
        <w:rPr>
          <w:rtl w:val="0"/>
        </w:rPr>
      </w:r>
    </w:p>
    <w:p w:rsidR="00000000" w:rsidDel="00000000" w:rsidP="00000000" w:rsidRDefault="00000000" w:rsidRPr="00000000">
      <w:pPr>
        <w:spacing w:after="160" w:line="240" w:lineRule="auto"/>
        <w:ind w:left="0" w:right="0" w:firstLine="0"/>
        <w:contextualSpacing w:val="0"/>
      </w:pPr>
      <w:r w:rsidDel="00000000" w:rsidR="00000000" w:rsidRPr="00000000">
        <w:rPr>
          <w:rFonts w:ascii="Times New Roman" w:cs="Times New Roman" w:eastAsia="Times New Roman" w:hAnsi="Times New Roman"/>
          <w:b w:val="1"/>
          <w:rtl w:val="0"/>
        </w:rPr>
        <w:t xml:space="preserve">Maeser Scholarship Box: </w:t>
      </w:r>
      <w:hyperlink r:id="rId18">
        <w:r w:rsidDel="00000000" w:rsidR="00000000" w:rsidRPr="00000000">
          <w:rPr>
            <w:rFonts w:ascii="Times New Roman" w:cs="Times New Roman" w:eastAsia="Times New Roman" w:hAnsi="Times New Roman"/>
            <w:u w:val="single"/>
            <w:rtl w:val="0"/>
          </w:rPr>
          <w:t xml:space="preserve">https://www.scholar-box.com/</w:t>
        </w:r>
      </w:hyperlink>
      <w:r w:rsidDel="00000000" w:rsidR="00000000" w:rsidRPr="00000000">
        <w:rPr>
          <w:rFonts w:ascii="Times New Roman" w:cs="Times New Roman" w:eastAsia="Times New Roman" w:hAnsi="Times New Roman"/>
          <w:rtl w:val="0"/>
        </w:rPr>
        <w:t xml:space="preserve"> (Make an account) </w:t>
      </w:r>
    </w:p>
    <w:p w:rsidR="00000000" w:rsidDel="00000000" w:rsidP="00000000" w:rsidRDefault="00000000" w:rsidRPr="00000000">
      <w:pPr>
        <w:spacing w:after="160" w:line="240" w:lineRule="auto"/>
        <w:ind w:left="0" w:right="0" w:firstLine="0"/>
        <w:contextualSpacing w:val="0"/>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**Boy’s/Girl’s State (Boy’s State see Mr. Norris, Girl’s State see Ms. Sorenson)**</w:t>
      </w:r>
      <w:r w:rsidDel="00000000" w:rsidR="00000000" w:rsidRPr="00000000">
        <w:rPr>
          <w:rtl w:val="0"/>
        </w:rPr>
      </w:r>
    </w:p>
    <w:p w:rsidR="00000000" w:rsidDel="00000000" w:rsidP="00000000" w:rsidRDefault="00000000" w:rsidRPr="00000000">
      <w:pPr>
        <w:spacing w:after="160" w:line="240" w:lineRule="auto"/>
        <w:ind w:left="0" w:right="2610" w:firstLine="0"/>
        <w:contextualSpacing w:val="0"/>
        <w:jc w:val="center"/>
      </w:pPr>
      <w:r w:rsidDel="00000000" w:rsidR="00000000" w:rsidRPr="00000000">
        <w:rPr>
          <w:rtl w:val="0"/>
        </w:rPr>
      </w:r>
    </w:p>
    <w:p w:rsidR="00000000" w:rsidDel="00000000" w:rsidP="00000000" w:rsidRDefault="00000000" w:rsidRPr="00000000">
      <w:pPr>
        <w:spacing w:after="160" w:line="240" w:lineRule="auto"/>
        <w:ind w:left="0" w:right="2610" w:firstLine="0"/>
        <w:contextualSpacing w:val="0"/>
        <w:jc w:val="center"/>
      </w:pPr>
      <w:r w:rsidDel="00000000" w:rsidR="00000000" w:rsidRPr="00000000">
        <w:rPr>
          <w:rtl w:val="0"/>
        </w:rPr>
      </w:r>
    </w:p>
    <w:p w:rsidR="00000000" w:rsidDel="00000000" w:rsidP="00000000" w:rsidRDefault="00000000" w:rsidRPr="00000000">
      <w:pPr>
        <w:spacing w:after="160" w:line="240" w:lineRule="auto"/>
        <w:ind w:left="0" w:right="2610" w:firstLine="0"/>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160" w:line="240" w:lineRule="auto"/>
        <w:ind w:left="0" w:right="2610" w:firstLine="0"/>
        <w:contextualSpacing w:val="0"/>
        <w:jc w:val="center"/>
      </w:pPr>
      <w:r w:rsidDel="00000000" w:rsidR="00000000" w:rsidRPr="00000000">
        <w:rPr>
          <w:rtl w:val="0"/>
        </w:rPr>
      </w:r>
    </w:p>
    <w:p w:rsidR="00000000" w:rsidDel="00000000" w:rsidP="00000000" w:rsidRDefault="00000000" w:rsidRPr="00000000">
      <w:pPr>
        <w:pStyle w:val="Heading1"/>
        <w:spacing w:after="160" w:line="240" w:lineRule="auto"/>
        <w:contextualSpacing w:val="0"/>
        <w:jc w:val="center"/>
      </w:pPr>
      <w:bookmarkStart w:colFirst="0" w:colLast="0" w:name="_sjhcg0nu23ah" w:id="2"/>
      <w:bookmarkEnd w:id="2"/>
      <w:r w:rsidDel="00000000" w:rsidR="00000000" w:rsidRPr="00000000">
        <w:rPr>
          <w:rtl w:val="0"/>
        </w:rPr>
        <w:t xml:space="preserve">Educational Paths</w:t>
      </w:r>
    </w:p>
    <w:p w:rsidR="00000000" w:rsidDel="00000000" w:rsidP="00000000" w:rsidRDefault="00000000" w:rsidRPr="00000000">
      <w:pPr>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AP: </w:t>
      </w:r>
      <w:r w:rsidDel="00000000" w:rsidR="00000000" w:rsidRPr="00000000">
        <w:rPr>
          <w:rFonts w:ascii="Times New Roman" w:cs="Times New Roman" w:eastAsia="Times New Roman" w:hAnsi="Times New Roman"/>
          <w:sz w:val="24"/>
          <w:szCs w:val="24"/>
          <w:rtl w:val="0"/>
        </w:rPr>
        <w:t xml:space="preserve">Advanced Placement. College Admission offices like to see students taking  AP classes because they know that students are being prepared for rigorous coursework in college. </w:t>
      </w:r>
      <w:r w:rsidDel="00000000" w:rsidR="00000000" w:rsidRPr="00000000">
        <w:rPr>
          <w:rFonts w:ascii="Times New Roman" w:cs="Times New Roman" w:eastAsia="Times New Roman" w:hAnsi="Times New Roman"/>
          <w:color w:val="222222"/>
          <w:sz w:val="24"/>
          <w:szCs w:val="24"/>
          <w:highlight w:val="white"/>
          <w:rtl w:val="0"/>
        </w:rPr>
        <w:t xml:space="preserve">By taking an AP course and scoring successfully on the related AP Exam, students can save on college expenses: most colleges and universities nationwide offer college credit, advanced placement, or both, for qualifying AP Exam scores. </w:t>
      </w:r>
    </w:p>
    <w:p w:rsidR="00000000" w:rsidDel="00000000" w:rsidP="00000000" w:rsidRDefault="00000000" w:rsidRPr="00000000">
      <w:pPr>
        <w:ind w:left="0" w:right="2610" w:firstLine="0"/>
        <w:contextualSpacing w:val="0"/>
      </w:pPr>
      <w:r w:rsidDel="00000000" w:rsidR="00000000" w:rsidRPr="00000000">
        <w:rPr>
          <w:rFonts w:ascii="Times New Roman" w:cs="Times New Roman" w:eastAsia="Times New Roman" w:hAnsi="Times New Roman"/>
          <w:b w:val="1"/>
          <w:color w:val="222222"/>
          <w:sz w:val="24"/>
          <w:szCs w:val="24"/>
          <w:highlight w:val="white"/>
          <w:rtl w:val="0"/>
        </w:rPr>
        <w:t xml:space="preserve">AP scores for each school to get college credit:</w:t>
      </w:r>
    </w:p>
    <w:p w:rsidR="00000000" w:rsidDel="00000000" w:rsidP="00000000" w:rsidRDefault="00000000" w:rsidRPr="00000000">
      <w:pPr>
        <w:ind w:left="0" w:right="0" w:firstLine="0"/>
        <w:contextualSpacing w:val="0"/>
      </w:pPr>
      <w:r w:rsidDel="00000000" w:rsidR="00000000" w:rsidRPr="00000000">
        <w:rPr>
          <w:rFonts w:ascii="Times New Roman" w:cs="Times New Roman" w:eastAsia="Times New Roman" w:hAnsi="Times New Roman"/>
          <w:color w:val="222222"/>
          <w:sz w:val="24"/>
          <w:szCs w:val="24"/>
          <w:highlight w:val="white"/>
          <w:rtl w:val="0"/>
        </w:rPr>
        <w:t xml:space="preserve">https://apstudent.collegeboard.org/creditandplacement/search-credit-policies</w:t>
      </w:r>
    </w:p>
    <w:p w:rsidR="00000000" w:rsidDel="00000000" w:rsidP="00000000" w:rsidRDefault="00000000" w:rsidRPr="00000000">
      <w:pPr>
        <w:ind w:left="0" w:right="2610" w:firstLine="0"/>
        <w:contextualSpacing w:val="0"/>
      </w:pPr>
      <w:r w:rsidDel="00000000" w:rsidR="00000000" w:rsidRPr="00000000">
        <w:rPr>
          <w:rtl w:val="0"/>
        </w:rPr>
      </w:r>
    </w:p>
    <w:p w:rsidR="00000000" w:rsidDel="00000000" w:rsidP="00000000" w:rsidRDefault="00000000" w:rsidRPr="00000000">
      <w:pPr>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Concurrent Enrollment: </w:t>
      </w:r>
      <w:r w:rsidDel="00000000" w:rsidR="00000000" w:rsidRPr="00000000">
        <w:rPr>
          <w:rFonts w:ascii="Times New Roman" w:cs="Times New Roman" w:eastAsia="Times New Roman" w:hAnsi="Times New Roman"/>
          <w:sz w:val="24"/>
          <w:szCs w:val="24"/>
          <w:rtl w:val="0"/>
        </w:rPr>
        <w:t xml:space="preserve">Provides access to preparation for, and the experience of college. We receive Concurrent Enrollment through Utah Valley University. To participate students need a 3.0+ GPA for academic classes and a 2.0+ GPA for CTE courses. UVU admission fee is $35.00 and each credit is $5.00. Students are able to get college credit while still in high school.</w:t>
      </w:r>
    </w:p>
    <w:p w:rsidR="00000000" w:rsidDel="00000000" w:rsidP="00000000" w:rsidRDefault="00000000" w:rsidRPr="00000000">
      <w:pPr>
        <w:ind w:left="0" w:right="2610" w:firstLine="0"/>
        <w:contextualSpacing w:val="0"/>
      </w:pPr>
      <w:r w:rsidDel="00000000" w:rsidR="00000000" w:rsidRPr="00000000">
        <w:rPr>
          <w:rtl w:val="0"/>
        </w:rPr>
      </w:r>
    </w:p>
    <w:p w:rsidR="00000000" w:rsidDel="00000000" w:rsidP="00000000" w:rsidRDefault="00000000" w:rsidRPr="00000000">
      <w:pPr>
        <w:ind w:left="0" w:right="-90" w:firstLine="0"/>
        <w:contextualSpacing w:val="0"/>
      </w:pPr>
      <w:r w:rsidDel="00000000" w:rsidR="00000000" w:rsidRPr="00000000">
        <w:rPr>
          <w:rFonts w:ascii="Times New Roman" w:cs="Times New Roman" w:eastAsia="Times New Roman" w:hAnsi="Times New Roman"/>
          <w:b w:val="1"/>
          <w:sz w:val="24"/>
          <w:szCs w:val="24"/>
          <w:rtl w:val="0"/>
        </w:rPr>
        <w:t xml:space="preserve">Honors: </w:t>
      </w:r>
      <w:r w:rsidDel="00000000" w:rsidR="00000000" w:rsidRPr="00000000">
        <w:rPr>
          <w:rFonts w:ascii="Times New Roman" w:cs="Times New Roman" w:eastAsia="Times New Roman" w:hAnsi="Times New Roman"/>
          <w:sz w:val="24"/>
          <w:szCs w:val="24"/>
          <w:highlight w:val="white"/>
          <w:rtl w:val="0"/>
        </w:rPr>
        <w:t xml:space="preserve">Honors classes often offer the same curriculum as regular classes but are tailored for high-achieving students — covering additional topics or some topics in greater depth.</w:t>
      </w:r>
    </w:p>
    <w:p w:rsidR="00000000" w:rsidDel="00000000" w:rsidP="00000000" w:rsidRDefault="00000000" w:rsidRPr="00000000">
      <w:pPr>
        <w:ind w:left="0" w:right="2610" w:firstLine="0"/>
        <w:contextualSpacing w:val="0"/>
      </w:pPr>
      <w:r w:rsidDel="00000000" w:rsidR="00000000" w:rsidRPr="00000000">
        <w:rPr>
          <w:rtl w:val="0"/>
        </w:rPr>
      </w:r>
    </w:p>
    <w:p w:rsidR="00000000" w:rsidDel="00000000" w:rsidP="00000000" w:rsidRDefault="00000000" w:rsidRPr="00000000">
      <w:pPr>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Variety of Classes for Experience:</w:t>
      </w:r>
      <w:r w:rsidDel="00000000" w:rsidR="00000000" w:rsidRPr="00000000">
        <w:rPr>
          <w:rFonts w:ascii="Times New Roman" w:cs="Times New Roman" w:eastAsia="Times New Roman" w:hAnsi="Times New Roman"/>
          <w:sz w:val="24"/>
          <w:szCs w:val="24"/>
          <w:rtl w:val="0"/>
        </w:rPr>
        <w:t xml:space="preserve"> Life is a total sum of your experiences not just expectations.  Explore new classes. See what interests you and what your strengths are.</w:t>
      </w:r>
    </w:p>
    <w:p w:rsidR="00000000" w:rsidDel="00000000" w:rsidP="00000000" w:rsidRDefault="00000000" w:rsidRPr="00000000">
      <w:pPr>
        <w:ind w:left="0" w:right="2610" w:firstLine="0"/>
        <w:contextualSpacing w:val="0"/>
      </w:pPr>
      <w:r w:rsidDel="00000000" w:rsidR="00000000" w:rsidRPr="00000000">
        <w:rPr>
          <w:rtl w:val="0"/>
        </w:rPr>
      </w:r>
    </w:p>
    <w:p w:rsidR="00000000" w:rsidDel="00000000" w:rsidP="00000000" w:rsidRDefault="00000000" w:rsidRPr="00000000">
      <w:pPr>
        <w:ind w:left="0" w:right="0" w:firstLine="0"/>
        <w:contextualSpacing w:val="0"/>
      </w:pPr>
      <w:r w:rsidDel="00000000" w:rsidR="00000000" w:rsidRPr="00000000">
        <w:rPr>
          <w:rFonts w:ascii="Times New Roman" w:cs="Times New Roman" w:eastAsia="Times New Roman" w:hAnsi="Times New Roman"/>
          <w:b w:val="1"/>
          <w:sz w:val="24"/>
          <w:szCs w:val="24"/>
          <w:rtl w:val="0"/>
        </w:rPr>
        <w:t xml:space="preserve">Prepare College Resume:</w:t>
      </w:r>
      <w:r w:rsidDel="00000000" w:rsidR="00000000" w:rsidRPr="00000000">
        <w:rPr>
          <w:rFonts w:ascii="Times New Roman" w:cs="Times New Roman" w:eastAsia="Times New Roman" w:hAnsi="Times New Roman"/>
          <w:sz w:val="24"/>
          <w:szCs w:val="24"/>
          <w:rtl w:val="0"/>
        </w:rPr>
        <w:t xml:space="preserve"> Helps students apply for college and for scholarships.  Include special achievements, volunteer experience, work experience, leadership experience, and student’s contact information including phone number and email.  If you do not have anything to put on your resume start working towards building one now. Building your resume will set yourself up for a higher education and work opportunities.</w:t>
      </w:r>
    </w:p>
    <w:p w:rsidR="00000000" w:rsidDel="00000000" w:rsidP="00000000" w:rsidRDefault="00000000" w:rsidRPr="00000000">
      <w:pPr>
        <w:spacing w:after="160" w:line="240" w:lineRule="auto"/>
        <w:ind w:left="0" w:right="2610" w:firstLine="0"/>
        <w:contextualSpacing w:val="0"/>
      </w:pPr>
      <w:r w:rsidDel="00000000" w:rsidR="00000000" w:rsidRPr="00000000">
        <w:rPr>
          <w:rtl w:val="0"/>
        </w:rPr>
      </w:r>
    </w:p>
    <w:p w:rsidR="00000000" w:rsidDel="00000000" w:rsidP="00000000" w:rsidRDefault="00000000" w:rsidRPr="00000000">
      <w:pPr>
        <w:spacing w:after="160" w:line="240" w:lineRule="auto"/>
        <w:ind w:left="0" w:right="2610" w:firstLine="0"/>
        <w:contextualSpacing w:val="0"/>
      </w:pPr>
      <w:r w:rsidDel="00000000" w:rsidR="00000000" w:rsidRPr="00000000">
        <w:rPr>
          <w:rtl w:val="0"/>
        </w:rPr>
      </w:r>
    </w:p>
    <w:p w:rsidR="00000000" w:rsidDel="00000000" w:rsidP="00000000" w:rsidRDefault="00000000" w:rsidRPr="00000000">
      <w:pPr>
        <w:spacing w:after="160" w:line="259" w:lineRule="auto"/>
        <w:ind w:left="0" w:right="1620" w:firstLine="0"/>
        <w:contextualSpacing w:val="0"/>
        <w:jc w:val="center"/>
      </w:pPr>
      <w:r w:rsidDel="00000000" w:rsidR="00000000" w:rsidRPr="00000000">
        <w:rPr>
          <w:rtl w:val="0"/>
        </w:rPr>
      </w:r>
    </w:p>
    <w:p w:rsidR="00000000" w:rsidDel="00000000" w:rsidP="00000000" w:rsidRDefault="00000000" w:rsidRPr="00000000">
      <w:pPr>
        <w:spacing w:after="160" w:line="259" w:lineRule="auto"/>
        <w:ind w:left="0" w:right="1620" w:firstLine="0"/>
        <w:contextualSpacing w:val="0"/>
      </w:pPr>
      <w:r w:rsidDel="00000000" w:rsidR="00000000" w:rsidRPr="00000000">
        <w:rPr>
          <w:rtl w:val="0"/>
        </w:rPr>
      </w:r>
    </w:p>
    <w:p w:rsidR="00000000" w:rsidDel="00000000" w:rsidP="00000000" w:rsidRDefault="00000000" w:rsidRPr="00000000">
      <w:pPr>
        <w:spacing w:after="160" w:line="259" w:lineRule="auto"/>
        <w:ind w:left="0" w:right="1530" w:firstLine="0"/>
        <w:contextualSpacing w:val="0"/>
      </w:pPr>
      <w:r w:rsidDel="00000000" w:rsidR="00000000" w:rsidRPr="00000000">
        <w:rPr>
          <w:rtl w:val="0"/>
        </w:rPr>
      </w:r>
    </w:p>
    <w:p w:rsidR="00000000" w:rsidDel="00000000" w:rsidP="00000000" w:rsidRDefault="00000000" w:rsidRPr="00000000">
      <w:pPr>
        <w:spacing w:after="160" w:line="259" w:lineRule="auto"/>
        <w:ind w:left="0" w:righ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160" w:line="259" w:lineRule="auto"/>
        <w:ind w:left="0" w:right="0" w:firstLine="0"/>
        <w:contextualSpacing w:val="0"/>
      </w:pPr>
      <w:r w:rsidDel="00000000" w:rsidR="00000000" w:rsidRPr="00000000">
        <w:rPr>
          <w:rtl w:val="0"/>
        </w:rPr>
      </w:r>
    </w:p>
    <w:p w:rsidR="00000000" w:rsidDel="00000000" w:rsidP="00000000" w:rsidRDefault="00000000" w:rsidRPr="00000000">
      <w:pPr>
        <w:pStyle w:val="Heading1"/>
        <w:spacing w:after="160" w:line="259" w:lineRule="auto"/>
        <w:contextualSpacing w:val="0"/>
        <w:jc w:val="center"/>
      </w:pPr>
      <w:bookmarkStart w:colFirst="0" w:colLast="0" w:name="_xu2wulir31be" w:id="3"/>
      <w:bookmarkEnd w:id="3"/>
      <w:r w:rsidDel="00000000" w:rsidR="00000000" w:rsidRPr="00000000">
        <w:rPr>
          <w:rtl w:val="0"/>
        </w:rPr>
        <w:t xml:space="preserve">Occupations Outlook</w:t>
      </w:r>
    </w:p>
    <w:p w:rsidR="00000000" w:rsidDel="00000000" w:rsidP="00000000" w:rsidRDefault="00000000" w:rsidRPr="00000000">
      <w:pPr>
        <w:spacing w:after="160" w:line="259" w:lineRule="auto"/>
        <w:ind w:left="0" w:right="0" w:firstLine="0"/>
        <w:contextualSpacing w:val="0"/>
      </w:pPr>
      <w:r w:rsidDel="00000000" w:rsidR="00000000" w:rsidRPr="00000000">
        <w:rPr>
          <w:rFonts w:ascii="Times New Roman" w:cs="Times New Roman" w:eastAsia="Times New Roman" w:hAnsi="Times New Roman"/>
          <w:sz w:val="24"/>
          <w:szCs w:val="24"/>
          <w:u w:val="single"/>
          <w:rtl w:val="0"/>
        </w:rPr>
        <w:t xml:space="preserve">CTE Pathways:</w:t>
      </w:r>
      <w:r w:rsidDel="00000000" w:rsidR="00000000" w:rsidRPr="00000000">
        <w:rPr>
          <w:rFonts w:ascii="Times New Roman" w:cs="Times New Roman" w:eastAsia="Times New Roman" w:hAnsi="Times New Roman"/>
          <w:sz w:val="24"/>
          <w:szCs w:val="24"/>
          <w:rtl w:val="0"/>
        </w:rPr>
        <w:br w:type="textWrapping"/>
        <w:t xml:space="preserve">Accounting: Accounting---&gt;Accounting I---&gt; Accounting II</w:t>
        <w:br w:type="textWrapping"/>
        <w:t xml:space="preserve">Business: Personal Finance---&gt; Business &amp; Marketing I---&gt;Business Management---&gt;Principles of Leadership</w:t>
        <w:br w:type="textWrapping"/>
        <w:t xml:space="preserve">Computer IT: Computer Tech---&gt;Computer Programming I---&gt; Computer Programming II</w:t>
        <w:br w:type="textWrapping"/>
        <w:t xml:space="preserve">Photo: Photography---&gt;Print Communications</w:t>
        <w:br w:type="textWrapping"/>
        <w:br w:type="textWrapping"/>
      </w:r>
      <w:r w:rsidDel="00000000" w:rsidR="00000000" w:rsidRPr="00000000">
        <w:rPr>
          <w:rFonts w:ascii="Times New Roman" w:cs="Times New Roman" w:eastAsia="Times New Roman" w:hAnsi="Times New Roman"/>
          <w:sz w:val="24"/>
          <w:szCs w:val="24"/>
          <w:u w:val="single"/>
          <w:rtl w:val="0"/>
        </w:rPr>
        <w:t xml:space="preserve">Career Pathways</w:t>
      </w:r>
      <w:r w:rsidDel="00000000" w:rsidR="00000000" w:rsidRPr="00000000">
        <w:rPr>
          <w:rFonts w:ascii="Cardo" w:cs="Cardo" w:eastAsia="Cardo" w:hAnsi="Cardo"/>
          <w:sz w:val="24"/>
          <w:szCs w:val="24"/>
          <w:rtl w:val="0"/>
        </w:rPr>
        <w:t xml:space="preserve">:</w:t>
        <w:br w:type="textWrapping"/>
        <w:t xml:space="preserve">Art: Intro to Art---&gt; AP Art History---&gt; Art Foundations I---&gt; Art Foundations II---&gt;Drawing---&gt; Painting---&gt; Sculpture---&gt; AP Studio Art 2D Design</w:t>
        <w:br w:type="textWrapping"/>
        <w:t xml:space="preserve">Chinese: Chinese I---&gt; Chinese II---&gt; Chinese III---&gt; Chinese IV</w:t>
        <w:br w:type="textWrapping"/>
        <w:t xml:space="preserve">Geography: Geography---&gt; AP Geography</w:t>
        <w:br w:type="textWrapping"/>
        <w:t xml:space="preserve">German: German I---&gt; German II---&gt; German III---&gt; German IV</w:t>
        <w:br w:type="textWrapping"/>
        <w:t xml:space="preserve">Health: Health---&gt;Intro to Health Sciences---&gt;Anatomy and Physiology---&gt;EMR</w:t>
        <w:br w:type="textWrapping"/>
        <w:t xml:space="preserve">History: US Government---&gt;American Government---&gt; American History</w:t>
        <w:br w:type="textWrapping"/>
        <w:t xml:space="preserve">Latin: Latin 1A→ Latin 1B---&gt; Latin I---&gt; Latin II---&gt; Latin III---Latin IV</w:t>
        <w:br w:type="textWrapping"/>
        <w:t xml:space="preserve">Music: Intro to Music---&gt; Music Theory I</w:t>
        <w:br w:type="textWrapping"/>
        <w:t xml:space="preserve">Math: CE Math 1050/1060---&gt;Precalculus---Calculus AB---&gt; Calculus BC---&gt; AP Statistics</w:t>
        <w:br w:type="textWrapping"/>
        <w:t xml:space="preserve">Spanish: Spanish I---&gt;Spanish II---&gt;Spanish III---&gt;Spanish IV</w:t>
        <w:br w:type="textWrapping"/>
        <w:t xml:space="preserve">Theatre: Debate---&gt;Drama---&gt; Theatre Foundations</w:t>
        <w:br w:type="textWrapping"/>
        <w:t xml:space="preserve">Writing: Creative Writing I---&gt; Creative Writing II: Novel Writing---&gt; AP English Language</w:t>
      </w:r>
    </w:p>
    <w:p w:rsidR="00000000" w:rsidDel="00000000" w:rsidP="00000000" w:rsidRDefault="00000000" w:rsidRPr="00000000">
      <w:pPr>
        <w:spacing w:after="160" w:line="259" w:lineRule="auto"/>
        <w:ind w:left="0" w:right="1530" w:firstLine="0"/>
        <w:contextualSpacing w:val="0"/>
      </w:pPr>
      <w:r w:rsidDel="00000000" w:rsidR="00000000" w:rsidRPr="00000000">
        <w:rPr>
          <w:rtl w:val="0"/>
        </w:rPr>
      </w:r>
    </w:p>
    <w:p w:rsidR="00000000" w:rsidDel="00000000" w:rsidP="00000000" w:rsidRDefault="00000000" w:rsidRPr="00000000">
      <w:pPr>
        <w:spacing w:after="160" w:line="259" w:lineRule="auto"/>
        <w:ind w:left="0" w:right="540" w:firstLine="0"/>
        <w:contextualSpacing w:val="0"/>
      </w:pPr>
      <w:r w:rsidDel="00000000" w:rsidR="00000000" w:rsidRPr="00000000">
        <w:rPr>
          <w:rtl w:val="0"/>
        </w:rPr>
      </w:r>
    </w:p>
    <w:p w:rsidR="00000000" w:rsidDel="00000000" w:rsidP="00000000" w:rsidRDefault="00000000" w:rsidRPr="00000000">
      <w:pPr>
        <w:spacing w:after="160" w:line="259" w:lineRule="auto"/>
        <w:ind w:left="0" w:right="450" w:firstLine="0"/>
        <w:contextualSpacing w:val="0"/>
      </w:pPr>
      <w:r w:rsidDel="00000000" w:rsidR="00000000" w:rsidRPr="00000000">
        <w:rPr>
          <w:rtl w:val="0"/>
        </w:rPr>
      </w:r>
    </w:p>
    <w:p w:rsidR="00000000" w:rsidDel="00000000" w:rsidP="00000000" w:rsidRDefault="00000000" w:rsidRPr="00000000">
      <w:pPr>
        <w:spacing w:after="160" w:line="259" w:lineRule="auto"/>
        <w:ind w:left="0" w:right="450" w:firstLine="0"/>
        <w:contextualSpacing w:val="0"/>
        <w:jc w:val="center"/>
      </w:pPr>
      <w:r w:rsidDel="00000000" w:rsidR="00000000" w:rsidRPr="00000000">
        <w:rPr>
          <w:rtl w:val="0"/>
        </w:rPr>
      </w:r>
    </w:p>
    <w:p w:rsidR="00000000" w:rsidDel="00000000" w:rsidP="00000000" w:rsidRDefault="00000000" w:rsidRPr="00000000">
      <w:pPr>
        <w:spacing w:line="240" w:lineRule="auto"/>
        <w:ind w:left="0" w:right="360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ind w:left="0" w:right="3600" w:firstLine="0"/>
        <w:contextualSpacing w:val="0"/>
      </w:pPr>
      <w:r w:rsidDel="00000000" w:rsidR="00000000" w:rsidRPr="00000000">
        <w:rPr>
          <w:rtl w:val="0"/>
        </w:rPr>
      </w:r>
    </w:p>
    <w:p w:rsidR="00000000" w:rsidDel="00000000" w:rsidP="00000000" w:rsidRDefault="00000000" w:rsidRPr="00000000">
      <w:pPr>
        <w:pStyle w:val="Heading1"/>
        <w:spacing w:line="240" w:lineRule="auto"/>
        <w:contextualSpacing w:val="0"/>
        <w:jc w:val="center"/>
      </w:pPr>
      <w:bookmarkStart w:colFirst="0" w:colLast="0" w:name="_fxsve4m3fikh" w:id="4"/>
      <w:bookmarkEnd w:id="4"/>
      <w:r w:rsidDel="00000000" w:rsidR="00000000" w:rsidRPr="00000000">
        <w:rPr>
          <w:rtl w:val="0"/>
        </w:rPr>
        <w:t xml:space="preserve">College Application Deadlines for Utah Schools Fall 2016</w:t>
      </w:r>
    </w:p>
    <w:p w:rsidR="00000000" w:rsidDel="00000000" w:rsidP="00000000" w:rsidRDefault="00000000" w:rsidRPr="00000000">
      <w:pPr>
        <w:spacing w:line="240" w:lineRule="auto"/>
        <w:ind w:left="0" w:right="-150" w:firstLine="0"/>
        <w:contextualSpacing w:val="0"/>
      </w:pPr>
      <w:r w:rsidDel="00000000" w:rsidR="00000000" w:rsidRPr="00000000">
        <w:rPr>
          <w:rtl w:val="0"/>
        </w:rPr>
      </w:r>
    </w:p>
    <w:tbl>
      <w:tblPr>
        <w:tblStyle w:val="Table1"/>
        <w:bidiVisual w:val="0"/>
        <w:tblW w:w="7695.0" w:type="dxa"/>
        <w:jc w:val="center"/>
        <w:tblLayout w:type="fixed"/>
        <w:tblLook w:val="0400"/>
      </w:tblPr>
      <w:tblGrid>
        <w:gridCol w:w="2520"/>
        <w:gridCol w:w="960"/>
        <w:gridCol w:w="1335"/>
        <w:gridCol w:w="945"/>
        <w:gridCol w:w="1935"/>
        <w:tblGridChange w:id="0">
          <w:tblGrid>
            <w:gridCol w:w="2520"/>
            <w:gridCol w:w="960"/>
            <w:gridCol w:w="1335"/>
            <w:gridCol w:w="945"/>
            <w:gridCol w:w="1935"/>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College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Application Fee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Priority Deadline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Honors Deadline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Final Deadline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hyperlink r:id="rId19">
              <w:r w:rsidDel="00000000" w:rsidR="00000000" w:rsidRPr="00000000">
                <w:rPr>
                  <w:rFonts w:ascii="Cambria" w:cs="Cambria" w:eastAsia="Cambria" w:hAnsi="Cambria"/>
                  <w:sz w:val="16"/>
                  <w:szCs w:val="16"/>
                  <w:u w:val="single"/>
                  <w:rtl w:val="0"/>
                </w:rPr>
                <w:t xml:space="preserve">BYU</w:t>
              </w:r>
            </w:hyperlink>
            <w:hyperlink r:id="rId20">
              <w:r w:rsidDel="00000000" w:rsidR="00000000" w:rsidRPr="00000000">
                <w:rPr>
                  <w:rtl w:val="0"/>
                </w:rPr>
              </w:r>
            </w:hyperlink>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$35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Dec 1, 2016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Feb 1, 2017</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hyperlink r:id="rId21">
              <w:r w:rsidDel="00000000" w:rsidR="00000000" w:rsidRPr="00000000">
                <w:rPr>
                  <w:rFonts w:ascii="Cambria" w:cs="Cambria" w:eastAsia="Cambria" w:hAnsi="Cambria"/>
                  <w:sz w:val="16"/>
                  <w:szCs w:val="16"/>
                  <w:u w:val="single"/>
                  <w:rtl w:val="0"/>
                </w:rPr>
                <w:t xml:space="preserve">BYU - Hawaii</w:t>
              </w:r>
            </w:hyperlink>
            <w:hyperlink r:id="rId22">
              <w:r w:rsidDel="00000000" w:rsidR="00000000" w:rsidRPr="00000000">
                <w:rPr>
                  <w:rtl w:val="0"/>
                </w:rPr>
              </w:r>
            </w:hyperlink>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$35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Dec 1, 2016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Feb 1, 2017</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hyperlink r:id="rId23">
              <w:r w:rsidDel="00000000" w:rsidR="00000000" w:rsidRPr="00000000">
                <w:rPr>
                  <w:rFonts w:ascii="Cambria" w:cs="Cambria" w:eastAsia="Cambria" w:hAnsi="Cambria"/>
                  <w:sz w:val="16"/>
                  <w:szCs w:val="16"/>
                  <w:u w:val="single"/>
                  <w:rtl w:val="0"/>
                </w:rPr>
                <w:t xml:space="preserve">BYU - Idaho</w:t>
              </w:r>
            </w:hyperlink>
            <w:hyperlink r:id="rId24">
              <w:r w:rsidDel="00000000" w:rsidR="00000000" w:rsidRPr="00000000">
                <w:rPr>
                  <w:rtl w:val="0"/>
                </w:rPr>
              </w:r>
            </w:hyperlink>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$35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Dec 1, 2016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Feb 1, 2017</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hyperlink r:id="rId25">
              <w:r w:rsidDel="00000000" w:rsidR="00000000" w:rsidRPr="00000000">
                <w:rPr>
                  <w:rFonts w:ascii="Cambria" w:cs="Cambria" w:eastAsia="Cambria" w:hAnsi="Cambria"/>
                  <w:sz w:val="16"/>
                  <w:szCs w:val="16"/>
                  <w:u w:val="single"/>
                  <w:rtl w:val="0"/>
                </w:rPr>
                <w:t xml:space="preserve">LDS Business College</w:t>
              </w:r>
            </w:hyperlink>
            <w:hyperlink r:id="rId26">
              <w:r w:rsidDel="00000000" w:rsidR="00000000" w:rsidRPr="00000000">
                <w:rPr>
                  <w:rtl w:val="0"/>
                </w:rPr>
              </w:r>
            </w:hyperlink>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$35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March 1, 2017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10 Days before the start of the semester.</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hyperlink r:id="rId27">
              <w:r w:rsidDel="00000000" w:rsidR="00000000" w:rsidRPr="00000000">
                <w:rPr>
                  <w:rFonts w:ascii="Cambria" w:cs="Cambria" w:eastAsia="Cambria" w:hAnsi="Cambria"/>
                  <w:sz w:val="16"/>
                  <w:szCs w:val="16"/>
                  <w:u w:val="single"/>
                  <w:rtl w:val="0"/>
                </w:rPr>
                <w:t xml:space="preserve">University of Utah</w:t>
              </w:r>
            </w:hyperlink>
            <w:hyperlink r:id="rId28">
              <w:r w:rsidDel="00000000" w:rsidR="00000000" w:rsidRPr="00000000">
                <w:rPr>
                  <w:rtl w:val="0"/>
                </w:rPr>
              </w:r>
            </w:hyperlink>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$45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Dec 1, 2016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Nov 1, 2016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Feb 1, 2017</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hyperlink r:id="rId29">
              <w:r w:rsidDel="00000000" w:rsidR="00000000" w:rsidRPr="00000000">
                <w:rPr>
                  <w:rFonts w:ascii="Cambria" w:cs="Cambria" w:eastAsia="Cambria" w:hAnsi="Cambria"/>
                  <w:sz w:val="16"/>
                  <w:szCs w:val="16"/>
                  <w:u w:val="single"/>
                  <w:rtl w:val="0"/>
                </w:rPr>
                <w:t xml:space="preserve">Utah Valley University</w:t>
              </w:r>
            </w:hyperlink>
            <w:hyperlink r:id="rId30">
              <w:r w:rsidDel="00000000" w:rsidR="00000000" w:rsidRPr="00000000">
                <w:rPr>
                  <w:rtl w:val="0"/>
                </w:rPr>
              </w:r>
            </w:hyperlink>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$35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Feb 1, 2017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Aug 1, 2017</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hyperlink r:id="rId31">
              <w:r w:rsidDel="00000000" w:rsidR="00000000" w:rsidRPr="00000000">
                <w:rPr>
                  <w:rFonts w:ascii="Cambria" w:cs="Cambria" w:eastAsia="Cambria" w:hAnsi="Cambria"/>
                  <w:sz w:val="16"/>
                  <w:szCs w:val="16"/>
                  <w:u w:val="single"/>
                  <w:rtl w:val="0"/>
                </w:rPr>
                <w:t xml:space="preserve">Southern Utah University</w:t>
              </w:r>
            </w:hyperlink>
            <w:hyperlink r:id="rId32">
              <w:r w:rsidDel="00000000" w:rsidR="00000000" w:rsidRPr="00000000">
                <w:rPr>
                  <w:rtl w:val="0"/>
                </w:rPr>
              </w:r>
            </w:hyperlink>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$50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Dec 1, 2016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May 1, 2017</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hyperlink r:id="rId33">
              <w:r w:rsidDel="00000000" w:rsidR="00000000" w:rsidRPr="00000000">
                <w:rPr>
                  <w:rFonts w:ascii="Cambria" w:cs="Cambria" w:eastAsia="Cambria" w:hAnsi="Cambria"/>
                  <w:sz w:val="16"/>
                  <w:szCs w:val="16"/>
                  <w:u w:val="single"/>
                  <w:rtl w:val="0"/>
                </w:rPr>
                <w:t xml:space="preserve">Dixie State University</w:t>
              </w:r>
            </w:hyperlink>
            <w:hyperlink r:id="rId34">
              <w:r w:rsidDel="00000000" w:rsidR="00000000" w:rsidRPr="00000000">
                <w:rPr>
                  <w:rtl w:val="0"/>
                </w:rPr>
              </w:r>
            </w:hyperlink>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$35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March 1, 2017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July 15, 2017</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hyperlink r:id="rId35">
              <w:r w:rsidDel="00000000" w:rsidR="00000000" w:rsidRPr="00000000">
                <w:rPr>
                  <w:rFonts w:ascii="Cambria" w:cs="Cambria" w:eastAsia="Cambria" w:hAnsi="Cambria"/>
                  <w:sz w:val="16"/>
                  <w:szCs w:val="16"/>
                  <w:u w:val="single"/>
                  <w:rtl w:val="0"/>
                </w:rPr>
                <w:t xml:space="preserve">Utah State University</w:t>
              </w:r>
            </w:hyperlink>
            <w:hyperlink r:id="rId36">
              <w:r w:rsidDel="00000000" w:rsidR="00000000" w:rsidRPr="00000000">
                <w:rPr>
                  <w:rtl w:val="0"/>
                </w:rPr>
              </w:r>
            </w:hyperlink>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$50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Dec 1, 2016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August 1, 2017</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hyperlink r:id="rId37">
              <w:r w:rsidDel="00000000" w:rsidR="00000000" w:rsidRPr="00000000">
                <w:rPr>
                  <w:rFonts w:ascii="Cambria" w:cs="Cambria" w:eastAsia="Cambria" w:hAnsi="Cambria"/>
                  <w:sz w:val="16"/>
                  <w:szCs w:val="16"/>
                  <w:u w:val="single"/>
                  <w:rtl w:val="0"/>
                </w:rPr>
                <w:t xml:space="preserve">Weber State University</w:t>
              </w:r>
            </w:hyperlink>
            <w:hyperlink r:id="rId38">
              <w:r w:rsidDel="00000000" w:rsidR="00000000" w:rsidRPr="00000000">
                <w:rPr>
                  <w:rtl w:val="0"/>
                </w:rPr>
              </w:r>
            </w:hyperlink>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$30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Varies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August 2017</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hyperlink r:id="rId39">
              <w:r w:rsidDel="00000000" w:rsidR="00000000" w:rsidRPr="00000000">
                <w:rPr>
                  <w:rFonts w:ascii="Cambria" w:cs="Cambria" w:eastAsia="Cambria" w:hAnsi="Cambria"/>
                  <w:sz w:val="16"/>
                  <w:szCs w:val="16"/>
                  <w:u w:val="single"/>
                  <w:rtl w:val="0"/>
                </w:rPr>
                <w:t xml:space="preserve">Snow College</w:t>
              </w:r>
            </w:hyperlink>
            <w:hyperlink r:id="rId40">
              <w:r w:rsidDel="00000000" w:rsidR="00000000" w:rsidRPr="00000000">
                <w:rPr>
                  <w:rtl w:val="0"/>
                </w:rPr>
              </w:r>
            </w:hyperlink>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$30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March 1, 2017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August 2017</w:t>
            </w:r>
            <w:r w:rsidDel="00000000" w:rsidR="00000000" w:rsidRPr="00000000">
              <w:rPr>
                <w:rtl w:val="0"/>
              </w:rPr>
            </w:r>
          </w:p>
        </w:tc>
      </w:tr>
      <w:tr>
        <w:trPr>
          <w:trHeight w:val="60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u w:val="single"/>
                <w:rtl w:val="0"/>
              </w:rPr>
              <w:t xml:space="preserve">Salt Lake Community College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$40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March 1, 2017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line="240" w:lineRule="auto"/>
              <w:ind w:left="0" w:right="-150" w:firstLine="0"/>
              <w:contextualSpacing w:val="0"/>
            </w:pPr>
            <w:r w:rsidDel="00000000" w:rsidR="00000000" w:rsidRPr="00000000">
              <w:rPr>
                <w:rFonts w:ascii="Cambria" w:cs="Cambria" w:eastAsia="Cambria" w:hAnsi="Cambria"/>
                <w:sz w:val="16"/>
                <w:szCs w:val="16"/>
                <w:rtl w:val="0"/>
              </w:rPr>
              <w:t xml:space="preserve">Mid-August 2017</w:t>
            </w:r>
            <w:r w:rsidDel="00000000" w:rsidR="00000000" w:rsidRPr="00000000">
              <w:rPr>
                <w:rtl w:val="0"/>
              </w:rPr>
            </w:r>
          </w:p>
        </w:tc>
      </w:tr>
    </w:tbl>
    <w:p w:rsidR="00000000" w:rsidDel="00000000" w:rsidP="00000000" w:rsidRDefault="00000000" w:rsidRPr="00000000">
      <w:pPr>
        <w:spacing w:after="160" w:line="259" w:lineRule="auto"/>
        <w:ind w:left="0" w:right="450" w:firstLine="0"/>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160" w:line="259" w:lineRule="auto"/>
        <w:ind w:left="0" w:right="450" w:firstLine="0"/>
        <w:contextualSpacing w:val="0"/>
        <w:jc w:val="left"/>
      </w:pPr>
      <w:r w:rsidDel="00000000" w:rsidR="00000000" w:rsidRPr="00000000">
        <w:rPr>
          <w:rtl w:val="0"/>
        </w:rPr>
      </w:r>
    </w:p>
    <w:p w:rsidR="00000000" w:rsidDel="00000000" w:rsidP="00000000" w:rsidRDefault="00000000" w:rsidRPr="00000000">
      <w:pPr>
        <w:pStyle w:val="Heading1"/>
        <w:spacing w:after="160" w:line="259" w:lineRule="auto"/>
        <w:ind w:right="450"/>
        <w:contextualSpacing w:val="0"/>
        <w:jc w:val="center"/>
      </w:pPr>
      <w:bookmarkStart w:colFirst="0" w:colLast="0" w:name="_ghscgfd7qa0b" w:id="5"/>
      <w:bookmarkEnd w:id="5"/>
      <w:r w:rsidDel="00000000" w:rsidR="00000000" w:rsidRPr="00000000">
        <w:rPr>
          <w:rtl w:val="0"/>
        </w:rPr>
        <w:t xml:space="preserve">Graduation Requirements:</w:t>
      </w:r>
    </w:p>
    <w:p w:rsidR="00000000" w:rsidDel="00000000" w:rsidP="00000000" w:rsidRDefault="00000000" w:rsidRPr="00000000">
      <w:pPr>
        <w:spacing w:after="160" w:line="240" w:lineRule="auto"/>
        <w:ind w:left="0" w:right="450" w:firstLine="0"/>
        <w:contextualSpacing w:val="0"/>
      </w:pPr>
      <w:r w:rsidDel="00000000" w:rsidR="00000000" w:rsidRPr="00000000">
        <w:rPr>
          <w:rFonts w:ascii="Times New Roman" w:cs="Times New Roman" w:eastAsia="Times New Roman" w:hAnsi="Times New Roman"/>
          <w:sz w:val="24"/>
          <w:szCs w:val="24"/>
          <w:rtl w:val="0"/>
        </w:rPr>
        <w:t xml:space="preserve">Students must have at least a 2.0 GPA to graduate from Karl G. Maeser Preparatory Academy (Maeser).  Credit will not be granted for classes taken at Maeser in which a student has received less than a C-.</w:t>
      </w:r>
      <w:r w:rsidDel="00000000" w:rsidR="00000000" w:rsidRPr="00000000">
        <w:rPr>
          <w:rtl w:val="0"/>
        </w:rPr>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b w:val="1"/>
          <w:sz w:val="24"/>
          <w:szCs w:val="24"/>
          <w:u w:val="single"/>
          <w:rtl w:val="0"/>
        </w:rPr>
        <w:t xml:space="preserve">Language Arts (4 credits)</w:t>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sz w:val="24"/>
          <w:szCs w:val="24"/>
          <w:rtl w:val="0"/>
        </w:rPr>
        <w:t xml:space="preserve">L.A. 9 (integrated into Socratic Seminar 9)</w:t>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sz w:val="24"/>
          <w:szCs w:val="24"/>
          <w:rtl w:val="0"/>
        </w:rPr>
        <w:t xml:space="preserve">L.A. 10 (integrated into Socratic Seminar 10)</w:t>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sz w:val="24"/>
          <w:szCs w:val="24"/>
          <w:rtl w:val="0"/>
        </w:rPr>
        <w:t xml:space="preserve">L.A. 11 (integrated into Socratic Seminar 11)</w:t>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sz w:val="24"/>
          <w:szCs w:val="24"/>
          <w:rtl w:val="0"/>
        </w:rPr>
        <w:t xml:space="preserve">L.A. 12 (integrated into Socratic Seminar 12)</w:t>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sz w:val="24"/>
          <w:szCs w:val="24"/>
          <w:rtl w:val="0"/>
        </w:rPr>
        <w:t xml:space="preserve">**Transfer students will receive credit for L.A. courses from previous schools. Language Arts and Social Studies/History are taught in an integrated two-credit course called Socratic Seminar.</w:t>
      </w:r>
    </w:p>
    <w:p w:rsidR="00000000" w:rsidDel="00000000" w:rsidP="00000000" w:rsidRDefault="00000000" w:rsidRPr="00000000">
      <w:pPr>
        <w:spacing w:line="240" w:lineRule="auto"/>
        <w:ind w:left="0" w:right="450" w:firstLine="0"/>
        <w:contextualSpacing w:val="0"/>
      </w:pPr>
      <w:r w:rsidDel="00000000" w:rsidR="00000000" w:rsidRPr="00000000">
        <w:rPr>
          <w:rtl w:val="0"/>
        </w:rPr>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b w:val="1"/>
          <w:sz w:val="24"/>
          <w:szCs w:val="24"/>
          <w:u w:val="single"/>
          <w:rtl w:val="0"/>
        </w:rPr>
        <w:t xml:space="preserve">Social Studies/History (4.5 credit)</w:t>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sz w:val="24"/>
          <w:szCs w:val="24"/>
          <w:rtl w:val="0"/>
        </w:rPr>
        <w:t xml:space="preserve">Geography (0.5)</w:t>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sz w:val="24"/>
          <w:szCs w:val="24"/>
          <w:rtl w:val="0"/>
        </w:rPr>
        <w:t xml:space="preserve">World Civilization I (integrated into Soc. Sem. 9)</w:t>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sz w:val="24"/>
          <w:szCs w:val="24"/>
          <w:rtl w:val="0"/>
        </w:rPr>
        <w:t xml:space="preserve">World Civilization II (integrated into Soc. Sem. 10)</w:t>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sz w:val="24"/>
          <w:szCs w:val="24"/>
          <w:rtl w:val="0"/>
        </w:rPr>
        <w:t xml:space="preserve">US History &amp; Current Issues (integrated into Soc. Sem. 11 &amp; 12)</w:t>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sz w:val="24"/>
          <w:szCs w:val="24"/>
          <w:rtl w:val="0"/>
        </w:rPr>
        <w:t xml:space="preserve">US Government (0.5) or CE Political Science 1100</w:t>
      </w:r>
    </w:p>
    <w:p w:rsidR="00000000" w:rsidDel="00000000" w:rsidP="00000000" w:rsidRDefault="00000000" w:rsidRPr="00000000">
      <w:pPr>
        <w:spacing w:line="240" w:lineRule="auto"/>
        <w:ind w:left="0" w:right="450" w:firstLine="0"/>
        <w:contextualSpacing w:val="0"/>
      </w:pPr>
      <w:r w:rsidDel="00000000" w:rsidR="00000000" w:rsidRPr="00000000">
        <w:rPr>
          <w:rtl w:val="0"/>
        </w:rPr>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b w:val="1"/>
          <w:sz w:val="24"/>
          <w:szCs w:val="24"/>
          <w:u w:val="single"/>
          <w:rtl w:val="0"/>
        </w:rPr>
        <w:t xml:space="preserve">Math: (3 credits &amp; 4 years of any of the following)</w:t>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sz w:val="24"/>
          <w:szCs w:val="24"/>
          <w:rtl w:val="0"/>
        </w:rPr>
        <w:t xml:space="preserve">Math I, II, III, Pre-Calc./Trig, AP Calculus AB or BS, AP Statistics or CE Alg/Trig.</w:t>
      </w:r>
    </w:p>
    <w:p w:rsidR="00000000" w:rsidDel="00000000" w:rsidP="00000000" w:rsidRDefault="00000000" w:rsidRPr="00000000">
      <w:pPr>
        <w:spacing w:line="240" w:lineRule="auto"/>
        <w:ind w:left="0" w:right="450" w:firstLine="0"/>
        <w:contextualSpacing w:val="0"/>
      </w:pPr>
      <w:r w:rsidDel="00000000" w:rsidR="00000000" w:rsidRPr="00000000">
        <w:rPr>
          <w:rtl w:val="0"/>
        </w:rPr>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b w:val="1"/>
          <w:sz w:val="24"/>
          <w:szCs w:val="24"/>
          <w:u w:val="single"/>
          <w:rtl w:val="0"/>
        </w:rPr>
        <w:t xml:space="preserve">Science: 3 credits</w:t>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sz w:val="24"/>
          <w:szCs w:val="24"/>
          <w:rtl w:val="0"/>
        </w:rPr>
        <w:t xml:space="preserve">Biology, Chemistry, + any other science option offered for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year. Physics must be taken for Regent’s Scholarship.</w:t>
      </w:r>
      <w:r w:rsidDel="00000000" w:rsidR="00000000" w:rsidRPr="00000000">
        <w:rPr>
          <w:rtl w:val="0"/>
        </w:rPr>
      </w:r>
    </w:p>
    <w:p w:rsidR="00000000" w:rsidDel="00000000" w:rsidP="00000000" w:rsidRDefault="00000000" w:rsidRPr="00000000">
      <w:pPr>
        <w:spacing w:line="240" w:lineRule="auto"/>
        <w:ind w:left="0" w:right="450" w:firstLine="0"/>
        <w:contextualSpacing w:val="0"/>
      </w:pPr>
      <w:r w:rsidDel="00000000" w:rsidR="00000000" w:rsidRPr="00000000">
        <w:rPr>
          <w:rtl w:val="0"/>
        </w:rPr>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b w:val="1"/>
          <w:sz w:val="24"/>
          <w:szCs w:val="24"/>
          <w:u w:val="single"/>
          <w:rtl w:val="0"/>
        </w:rPr>
        <w:t xml:space="preserve">Foreign Language:</w:t>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sz w:val="24"/>
          <w:szCs w:val="24"/>
          <w:rtl w:val="0"/>
        </w:rPr>
        <w:t xml:space="preserve">3 credits of any high school level foreign language (progression in a language is highly encouraged)</w:t>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sz w:val="24"/>
          <w:szCs w:val="24"/>
          <w:rtl w:val="0"/>
        </w:rPr>
        <w:t xml:space="preserve">**students who completed Latin A &amp; B at Maeser as middle school students may elect to have these two classes count for one credit of HS level Latin.</w:t>
      </w:r>
    </w:p>
    <w:p w:rsidR="00000000" w:rsidDel="00000000" w:rsidP="00000000" w:rsidRDefault="00000000" w:rsidRPr="00000000">
      <w:pPr>
        <w:spacing w:line="240" w:lineRule="auto"/>
        <w:ind w:left="0" w:right="450" w:firstLine="0"/>
        <w:contextualSpacing w:val="0"/>
      </w:pPr>
      <w:r w:rsidDel="00000000" w:rsidR="00000000" w:rsidRPr="00000000">
        <w:rPr>
          <w:rtl w:val="0"/>
        </w:rPr>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b w:val="1"/>
          <w:sz w:val="24"/>
          <w:szCs w:val="24"/>
          <w:u w:val="single"/>
          <w:rtl w:val="0"/>
        </w:rPr>
        <w:t xml:space="preserve">Fine Arts</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sz w:val="24"/>
          <w:szCs w:val="24"/>
          <w:rtl w:val="0"/>
        </w:rPr>
        <w:t xml:space="preserve"> 1.5 credits</w:t>
      </w:r>
    </w:p>
    <w:p w:rsidR="00000000" w:rsidDel="00000000" w:rsidP="00000000" w:rsidRDefault="00000000" w:rsidRPr="00000000">
      <w:pPr>
        <w:spacing w:line="240" w:lineRule="auto"/>
        <w:ind w:left="0" w:right="450" w:firstLine="0"/>
        <w:contextualSpacing w:val="0"/>
      </w:pPr>
      <w:r w:rsidDel="00000000" w:rsidR="00000000" w:rsidRPr="00000000">
        <w:rPr>
          <w:rtl w:val="0"/>
        </w:rPr>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b w:val="1"/>
          <w:sz w:val="24"/>
          <w:szCs w:val="24"/>
          <w:u w:val="single"/>
          <w:rtl w:val="0"/>
        </w:rPr>
        <w:t xml:space="preserve">P.E./Health:</w:t>
      </w:r>
      <w:r w:rsidDel="00000000" w:rsidR="00000000" w:rsidRPr="00000000">
        <w:rPr>
          <w:rFonts w:ascii="Times New Roman" w:cs="Times New Roman" w:eastAsia="Times New Roman" w:hAnsi="Times New Roman"/>
          <w:sz w:val="24"/>
          <w:szCs w:val="24"/>
          <w:rtl w:val="0"/>
        </w:rPr>
        <w:t xml:space="preserve"> 2.0 credits</w:t>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sz w:val="24"/>
          <w:szCs w:val="24"/>
          <w:rtl w:val="0"/>
        </w:rPr>
        <w:t xml:space="preserve">Health (0.5 credits required) and Fitness for Life (0.5 credits requires) (9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w:t>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sz w:val="24"/>
          <w:szCs w:val="24"/>
          <w:rtl w:val="0"/>
        </w:rPr>
        <w:t xml:space="preserve">PE (1.0 credit required) which can come from Participation skills, Lifetime activities, Sports participation, or Zumba.</w:t>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sz w:val="24"/>
          <w:szCs w:val="24"/>
          <w:rtl w:val="0"/>
        </w:rPr>
        <w:t xml:space="preserve">Participation in sports team can count for 0.25 credits up to a max of 0.5 credits.</w:t>
      </w:r>
    </w:p>
    <w:p w:rsidR="00000000" w:rsidDel="00000000" w:rsidP="00000000" w:rsidRDefault="00000000" w:rsidRPr="00000000">
      <w:pPr>
        <w:spacing w:line="240" w:lineRule="auto"/>
        <w:ind w:left="0" w:right="450" w:firstLine="0"/>
        <w:contextualSpacing w:val="0"/>
      </w:pPr>
      <w:r w:rsidDel="00000000" w:rsidR="00000000" w:rsidRPr="00000000">
        <w:rPr>
          <w:rtl w:val="0"/>
        </w:rPr>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b w:val="1"/>
          <w:sz w:val="24"/>
          <w:szCs w:val="24"/>
          <w:u w:val="single"/>
          <w:rtl w:val="0"/>
        </w:rPr>
        <w:t xml:space="preserve">Career &amp; Technical Education:</w:t>
      </w:r>
      <w:r w:rsidDel="00000000" w:rsidR="00000000" w:rsidRPr="00000000">
        <w:rPr>
          <w:rFonts w:ascii="Times New Roman" w:cs="Times New Roman" w:eastAsia="Times New Roman" w:hAnsi="Times New Roman"/>
          <w:sz w:val="24"/>
          <w:szCs w:val="24"/>
          <w:rtl w:val="0"/>
        </w:rPr>
        <w:t xml:space="preserve"> (CTE-1credit)</w:t>
      </w:r>
    </w:p>
    <w:p w:rsidR="00000000" w:rsidDel="00000000" w:rsidP="00000000" w:rsidRDefault="00000000" w:rsidRPr="00000000">
      <w:pPr>
        <w:spacing w:line="240" w:lineRule="auto"/>
        <w:ind w:left="0" w:right="450" w:firstLine="0"/>
        <w:contextualSpacing w:val="0"/>
      </w:pPr>
      <w:r w:rsidDel="00000000" w:rsidR="00000000" w:rsidRPr="00000000">
        <w:rPr>
          <w:rtl w:val="0"/>
        </w:rPr>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b w:val="1"/>
          <w:sz w:val="24"/>
          <w:szCs w:val="24"/>
          <w:u w:val="single"/>
          <w:rtl w:val="0"/>
        </w:rPr>
        <w:t xml:space="preserve">Computer Technology:</w:t>
      </w:r>
      <w:r w:rsidDel="00000000" w:rsidR="00000000" w:rsidRPr="00000000">
        <w:rPr>
          <w:rFonts w:ascii="Times New Roman" w:cs="Times New Roman" w:eastAsia="Times New Roman" w:hAnsi="Times New Roman"/>
          <w:sz w:val="24"/>
          <w:szCs w:val="24"/>
          <w:rtl w:val="0"/>
        </w:rPr>
        <w:t xml:space="preserve"> 0.5 credits</w:t>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b w:val="1"/>
          <w:sz w:val="24"/>
          <w:szCs w:val="24"/>
          <w:u w:val="single"/>
          <w:rtl w:val="0"/>
        </w:rPr>
        <w:t xml:space="preserve">Financial Literacy:</w:t>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sz w:val="24"/>
          <w:szCs w:val="24"/>
          <w:rtl w:val="0"/>
        </w:rPr>
        <w:t xml:space="preserve">.5 credit course typically completed during the 11</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and 12</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year.</w:t>
      </w:r>
    </w:p>
    <w:p w:rsidR="00000000" w:rsidDel="00000000" w:rsidP="00000000" w:rsidRDefault="00000000" w:rsidRPr="00000000">
      <w:pPr>
        <w:spacing w:line="240" w:lineRule="auto"/>
        <w:ind w:left="0" w:right="450" w:firstLine="0"/>
        <w:contextualSpacing w:val="0"/>
      </w:pPr>
      <w:r w:rsidDel="00000000" w:rsidR="00000000" w:rsidRPr="00000000">
        <w:rPr>
          <w:rtl w:val="0"/>
        </w:rPr>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b w:val="1"/>
          <w:sz w:val="24"/>
          <w:szCs w:val="24"/>
          <w:u w:val="single"/>
          <w:rtl w:val="0"/>
        </w:rPr>
        <w:t xml:space="preserve">Civics Requirement: </w:t>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sz w:val="24"/>
          <w:szCs w:val="24"/>
          <w:rtl w:val="0"/>
        </w:rPr>
        <w:t xml:space="preserve">Utah code requires passing State Civics Test as part of Utah graduation requirements.</w:t>
      </w:r>
    </w:p>
    <w:p w:rsidR="00000000" w:rsidDel="00000000" w:rsidP="00000000" w:rsidRDefault="00000000" w:rsidRPr="00000000">
      <w:pPr>
        <w:spacing w:line="240" w:lineRule="auto"/>
        <w:ind w:left="0" w:right="450" w:firstLine="0"/>
        <w:contextualSpacing w:val="0"/>
      </w:pPr>
      <w:r w:rsidDel="00000000" w:rsidR="00000000" w:rsidRPr="00000000">
        <w:rPr>
          <w:rtl w:val="0"/>
        </w:rPr>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b w:val="1"/>
          <w:sz w:val="24"/>
          <w:szCs w:val="24"/>
          <w:u w:val="single"/>
          <w:rtl w:val="0"/>
        </w:rPr>
        <w:t xml:space="preserve">Winterim:</w:t>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sz w:val="24"/>
          <w:szCs w:val="24"/>
          <w:rtl w:val="0"/>
        </w:rPr>
        <w:t xml:space="preserve">.25 credits of Winterim are requires for every year of attendance at Maeser.</w:t>
      </w:r>
    </w:p>
    <w:p w:rsidR="00000000" w:rsidDel="00000000" w:rsidP="00000000" w:rsidRDefault="00000000" w:rsidRPr="00000000">
      <w:pPr>
        <w:spacing w:line="240" w:lineRule="auto"/>
        <w:ind w:left="0" w:right="450" w:firstLine="0"/>
        <w:contextualSpacing w:val="0"/>
      </w:pPr>
      <w:r w:rsidDel="00000000" w:rsidR="00000000" w:rsidRPr="00000000">
        <w:rPr>
          <w:rtl w:val="0"/>
        </w:rPr>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b w:val="1"/>
          <w:sz w:val="24"/>
          <w:szCs w:val="24"/>
          <w:u w:val="single"/>
          <w:rtl w:val="0"/>
        </w:rPr>
        <w:t xml:space="preserve">Elective:</w:t>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sz w:val="24"/>
          <w:szCs w:val="24"/>
          <w:rtl w:val="0"/>
        </w:rPr>
        <w:t xml:space="preserve">Two additional elective credits required</w:t>
      </w:r>
    </w:p>
    <w:p w:rsidR="00000000" w:rsidDel="00000000" w:rsidP="00000000" w:rsidRDefault="00000000" w:rsidRPr="00000000">
      <w:pPr>
        <w:spacing w:line="240" w:lineRule="auto"/>
        <w:ind w:left="0" w:right="450" w:firstLine="0"/>
        <w:contextualSpacing w:val="0"/>
        <w:jc w:val="center"/>
      </w:pPr>
      <w:r w:rsidDel="00000000" w:rsidR="00000000" w:rsidRPr="00000000">
        <w:rPr>
          <w:rtl w:val="0"/>
        </w:rPr>
      </w:r>
    </w:p>
    <w:p w:rsidR="00000000" w:rsidDel="00000000" w:rsidP="00000000" w:rsidRDefault="00000000" w:rsidRPr="00000000">
      <w:pPr>
        <w:spacing w:line="240" w:lineRule="auto"/>
        <w:ind w:left="0" w:right="450" w:firstLine="0"/>
        <w:contextualSpacing w:val="0"/>
        <w:jc w:val="center"/>
      </w:pPr>
      <w:r w:rsidDel="00000000" w:rsidR="00000000" w:rsidRPr="00000000">
        <w:rPr>
          <w:rFonts w:ascii="Times New Roman" w:cs="Times New Roman" w:eastAsia="Times New Roman" w:hAnsi="Times New Roman"/>
          <w:b w:val="1"/>
          <w:sz w:val="24"/>
          <w:szCs w:val="24"/>
          <w:rtl w:val="0"/>
        </w:rPr>
        <w:t xml:space="preserve">Graduation Requirements:</w:t>
      </w:r>
    </w:p>
    <w:p w:rsidR="00000000" w:rsidDel="00000000" w:rsidP="00000000" w:rsidRDefault="00000000" w:rsidRPr="00000000">
      <w:pPr>
        <w:spacing w:line="240" w:lineRule="auto"/>
        <w:ind w:left="0" w:right="450" w:firstLine="0"/>
        <w:contextualSpacing w:val="0"/>
      </w:pPr>
      <w:r w:rsidDel="00000000" w:rsidR="00000000" w:rsidRPr="00000000">
        <w:rPr>
          <w:rtl w:val="0"/>
        </w:rPr>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sz w:val="24"/>
          <w:szCs w:val="24"/>
          <w:rtl w:val="0"/>
        </w:rPr>
        <w:t xml:space="preserve">List credits that you are short: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240" w:lineRule="auto"/>
        <w:ind w:left="0" w:right="450" w:firstLine="0"/>
        <w:contextualSpacing w:val="0"/>
      </w:pPr>
      <w:r w:rsidDel="00000000" w:rsidR="00000000" w:rsidRPr="00000000">
        <w:rPr>
          <w:rtl w:val="0"/>
        </w:rPr>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sz w:val="24"/>
          <w:szCs w:val="24"/>
          <w:rtl w:val="0"/>
        </w:rPr>
        <w:t xml:space="preserve">List AP Classes you are or have been enrolled in:</w:t>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240" w:lineRule="auto"/>
        <w:ind w:left="0" w:right="450" w:firstLine="0"/>
        <w:contextualSpacing w:val="0"/>
      </w:pPr>
      <w:r w:rsidDel="00000000" w:rsidR="00000000" w:rsidRPr="00000000">
        <w:rPr>
          <w:rtl w:val="0"/>
        </w:rPr>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sz w:val="24"/>
          <w:szCs w:val="24"/>
          <w:rtl w:val="0"/>
        </w:rPr>
        <w:t xml:space="preserve">List CE Classes you are or have been enrolled in:</w:t>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240" w:lineRule="auto"/>
        <w:ind w:left="0" w:right="450" w:firstLine="0"/>
        <w:contextualSpacing w:val="0"/>
      </w:pPr>
      <w:r w:rsidDel="00000000" w:rsidR="00000000" w:rsidRPr="00000000">
        <w:rPr>
          <w:rtl w:val="0"/>
        </w:rPr>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sz w:val="24"/>
          <w:szCs w:val="24"/>
          <w:rtl w:val="0"/>
        </w:rPr>
        <w:t xml:space="preserve">Volunteer Experiences:</w:t>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240" w:lineRule="auto"/>
        <w:ind w:left="0" w:right="450" w:firstLine="0"/>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spacing w:line="240" w:lineRule="auto"/>
        <w:ind w:left="0" w:right="450" w:firstLine="0"/>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ind w:left="0" w:right="450" w:firstLine="0"/>
        <w:contextualSpacing w:val="0"/>
        <w:jc w:val="center"/>
      </w:pPr>
      <w:r w:rsidDel="00000000" w:rsidR="00000000" w:rsidRPr="00000000">
        <w:rPr>
          <w:rtl w:val="0"/>
        </w:rPr>
      </w:r>
    </w:p>
    <w:p w:rsidR="00000000" w:rsidDel="00000000" w:rsidP="00000000" w:rsidRDefault="00000000" w:rsidRPr="00000000">
      <w:pPr>
        <w:pStyle w:val="Heading1"/>
        <w:spacing w:line="240" w:lineRule="auto"/>
        <w:contextualSpacing w:val="0"/>
        <w:jc w:val="center"/>
      </w:pPr>
      <w:bookmarkStart w:colFirst="0" w:colLast="0" w:name="_fwlci4hdgkhi" w:id="6"/>
      <w:bookmarkEnd w:id="6"/>
      <w:r w:rsidDel="00000000" w:rsidR="00000000" w:rsidRPr="00000000">
        <w:rPr>
          <w:rtl w:val="0"/>
        </w:rPr>
        <w:t xml:space="preserve">My Graduation Map</w:t>
      </w:r>
    </w:p>
    <w:p w:rsidR="00000000" w:rsidDel="00000000" w:rsidP="00000000" w:rsidRDefault="00000000" w:rsidRPr="00000000">
      <w:pPr>
        <w:spacing w:line="240" w:lineRule="auto"/>
        <w:ind w:left="0" w:right="450" w:firstLine="0"/>
        <w:contextualSpacing w:val="0"/>
        <w:jc w:val="center"/>
      </w:pPr>
      <w:r w:rsidDel="00000000" w:rsidR="00000000" w:rsidRPr="00000000">
        <w:rPr>
          <w:rtl w:val="0"/>
        </w:rPr>
      </w:r>
    </w:p>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4"/>
          <w:szCs w:val="24"/>
          <w:rtl w:val="0"/>
        </w:rPr>
        <w:t xml:space="preserve">Name: _____________________________</w:t>
      </w:r>
    </w:p>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w:t>
      </w:r>
    </w:p>
    <w:tbl>
      <w:tblPr>
        <w:tblStyle w:val="Table2"/>
        <w:bidiVisual w:val="0"/>
        <w:tblW w:w="94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
        <w:gridCol w:w="1437"/>
        <w:gridCol w:w="1437"/>
        <w:gridCol w:w="5165.000000000001"/>
        <w:tblGridChange w:id="0">
          <w:tblGrid>
            <w:gridCol w:w="1436"/>
            <w:gridCol w:w="1437"/>
            <w:gridCol w:w="1437"/>
            <w:gridCol w:w="5165.000000000001"/>
          </w:tblGrid>
        </w:tblGridChange>
      </w:tblGrid>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Requirement</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Course</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Credit</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Language Arts</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Socratic 9</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1</w:t>
            </w:r>
          </w:p>
          <w:p w:rsidR="00000000" w:rsidDel="00000000" w:rsidP="00000000" w:rsidRDefault="00000000" w:rsidRPr="00000000">
            <w:pPr>
              <w:spacing w:line="360" w:lineRule="auto"/>
              <w:ind w:left="0" w:firstLine="0"/>
              <w:contextualSpacing w:val="0"/>
            </w:pPr>
            <w:r w:rsidDel="00000000" w:rsidR="00000000" w:rsidRPr="00000000">
              <w:rPr>
                <w:rtl w:val="0"/>
              </w:rPr>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World Civ I</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Socratic 9</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Math</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Math 1</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Science</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Biology</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Foreign Language</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Comp. Tech</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Comp. Tech</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Geography</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Geography</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PE</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Part. Skills</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Fine Arts</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Option 1</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Option 2</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bl>
    <w:p w:rsidR="00000000" w:rsidDel="00000000" w:rsidP="00000000" w:rsidRDefault="00000000" w:rsidRPr="00000000">
      <w:pPr>
        <w:spacing w:line="360" w:lineRule="auto"/>
        <w:ind w:left="0" w:firstLine="0"/>
        <w:contextualSpacing w:val="0"/>
        <w:jc w:val="center"/>
      </w:pPr>
      <w:r w:rsidDel="00000000" w:rsidR="00000000" w:rsidRPr="00000000">
        <w:rPr>
          <w:rtl w:val="0"/>
        </w:rPr>
      </w:r>
    </w:p>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w:t>
      </w:r>
    </w:p>
    <w:tbl>
      <w:tblPr>
        <w:tblStyle w:val="Table3"/>
        <w:bidiVisual w:val="0"/>
        <w:tblW w:w="94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
        <w:gridCol w:w="1437"/>
        <w:gridCol w:w="1437"/>
        <w:gridCol w:w="5165.000000000001"/>
        <w:tblGridChange w:id="0">
          <w:tblGrid>
            <w:gridCol w:w="1436"/>
            <w:gridCol w:w="1437"/>
            <w:gridCol w:w="1437"/>
            <w:gridCol w:w="5165.000000000001"/>
          </w:tblGrid>
        </w:tblGridChange>
      </w:tblGrid>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Requirement</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Course</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Credit</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Language Arts</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Socratic 10</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World Civ II</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Socratic 10</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Math</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Math 2</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Science</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Chemistry</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For. Language</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Health</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Health</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PE</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Fit. For Life</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Fine Arts</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Option 1</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Option 2</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Option 3</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bl>
    <w:p w:rsidR="00000000" w:rsidDel="00000000" w:rsidP="00000000" w:rsidRDefault="00000000" w:rsidRPr="00000000">
      <w:pPr>
        <w:spacing w:line="360" w:lineRule="auto"/>
        <w:ind w:left="0" w:firstLine="0"/>
        <w:contextualSpacing w:val="0"/>
        <w:jc w:val="center"/>
      </w:pPr>
      <w:r w:rsidDel="00000000" w:rsidR="00000000" w:rsidRPr="00000000">
        <w:rPr>
          <w:rtl w:val="0"/>
        </w:rPr>
      </w:r>
    </w:p>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w:t>
      </w:r>
    </w:p>
    <w:tbl>
      <w:tblPr>
        <w:tblStyle w:val="Table4"/>
        <w:bidiVisual w:val="0"/>
        <w:tblW w:w="94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
        <w:gridCol w:w="1437"/>
        <w:gridCol w:w="1437"/>
        <w:gridCol w:w="5165.000000000001"/>
        <w:tblGridChange w:id="0">
          <w:tblGrid>
            <w:gridCol w:w="1436"/>
            <w:gridCol w:w="1437"/>
            <w:gridCol w:w="1437"/>
            <w:gridCol w:w="5165.000000000001"/>
          </w:tblGrid>
        </w:tblGridChange>
      </w:tblGrid>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Requirement</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Course</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Credit</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Language Arts</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Socratic 11</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US History</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Socratic 11</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Math</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Math 3</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Science</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Physics/A&amp;P,/CE/AP</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For. Language</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US Govt.</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US Govt./CE</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PE </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Financial Lit</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Fin. Lit.</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CTE</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Option 1</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Option 2</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Option 3</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bl>
    <w:p w:rsidR="00000000" w:rsidDel="00000000" w:rsidP="00000000" w:rsidRDefault="00000000" w:rsidRPr="00000000">
      <w:pPr>
        <w:spacing w:line="360" w:lineRule="auto"/>
        <w:ind w:left="0" w:firstLine="0"/>
        <w:contextualSpacing w:val="0"/>
        <w:jc w:val="center"/>
      </w:pPr>
      <w:r w:rsidDel="00000000" w:rsidR="00000000" w:rsidRPr="00000000">
        <w:rPr>
          <w:rtl w:val="0"/>
        </w:rPr>
      </w:r>
    </w:p>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w:t>
      </w:r>
    </w:p>
    <w:tbl>
      <w:tblPr>
        <w:tblStyle w:val="Table5"/>
        <w:bidiVisual w:val="0"/>
        <w:tblW w:w="947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
        <w:gridCol w:w="1437"/>
        <w:gridCol w:w="1437"/>
        <w:gridCol w:w="5165.000000000001"/>
        <w:tblGridChange w:id="0">
          <w:tblGrid>
            <w:gridCol w:w="1436"/>
            <w:gridCol w:w="1437"/>
            <w:gridCol w:w="1437"/>
            <w:gridCol w:w="5165.000000000001"/>
          </w:tblGrid>
        </w:tblGridChange>
      </w:tblGrid>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Requirement</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Course</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Credit</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Language Arts</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Socratic 12</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Current Iss.</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Socratic 12</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Math</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Science (opt.)</w:t>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AP/CE</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For. Language (opt.)</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CTE</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Fine Arts</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Option 1</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r>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Option 2</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c>
          <w:tcPr/>
          <w:p w:rsidR="00000000" w:rsidDel="00000000" w:rsidP="00000000" w:rsidRDefault="00000000" w:rsidRPr="00000000">
            <w:pPr>
              <w:spacing w:line="360" w:lineRule="auto"/>
              <w:ind w:left="0" w:firstLine="0"/>
              <w:contextualSpacing w:val="0"/>
              <w:jc w:val="cente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pPr>
              <w:spacing w:line="360" w:lineRule="auto"/>
              <w:ind w:left="0" w:firstLine="0"/>
              <w:contextualSpacing w:val="0"/>
              <w:jc w:val="center"/>
            </w:pPr>
            <w:r w:rsidDel="00000000" w:rsidR="00000000" w:rsidRPr="00000000">
              <w:rPr>
                <w:rtl w:val="0"/>
              </w:rPr>
            </w:r>
          </w:p>
        </w:tc>
      </w:tr>
    </w:tbl>
    <w:p w:rsidR="00000000" w:rsidDel="00000000" w:rsidP="00000000" w:rsidRDefault="00000000" w:rsidRPr="00000000">
      <w:pPr>
        <w:spacing w:line="36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Date___________________</w:t>
      </w:r>
    </w:p>
    <w:p w:rsidR="00000000" w:rsidDel="00000000" w:rsidP="00000000" w:rsidRDefault="00000000" w:rsidRPr="00000000">
      <w:pPr>
        <w:spacing w:line="36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Student Signature______________________ Parent Signature___________________________</w:t>
      </w:r>
    </w:p>
    <w:p w:rsidR="00000000" w:rsidDel="00000000" w:rsidP="00000000" w:rsidRDefault="00000000" w:rsidRPr="00000000">
      <w:pPr>
        <w:spacing w:line="36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Counselor Signature________________________________________</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mbria"/>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60" w:line="259" w:lineRule="auto"/>
      <w:contextualSpacing w:val="1"/>
      <w:jc w:val="center"/>
    </w:pPr>
    <w:rPr>
      <w:rFonts w:ascii="Times New Roman" w:cs="Times New Roman" w:eastAsia="Times New Roman" w:hAnsi="Times New Roman"/>
      <w:b w:val="1"/>
      <w:sz w:val="24"/>
      <w:szCs w:val="24"/>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s://apply.snow.edu/" TargetMode="External"/><Relationship Id="rId20" Type="http://schemas.openxmlformats.org/officeDocument/2006/relationships/hyperlink" Target="https://admissions.byu.edu/admission-application" TargetMode="External"/><Relationship Id="rId22" Type="http://schemas.openxmlformats.org/officeDocument/2006/relationships/hyperlink" Target="https://admissions.byuh.edu/#tabs-1" TargetMode="External"/><Relationship Id="rId21" Type="http://schemas.openxmlformats.org/officeDocument/2006/relationships/hyperlink" Target="https://admissions.byuh.edu/#tabs-1" TargetMode="External"/><Relationship Id="rId24" Type="http://schemas.openxmlformats.org/officeDocument/2006/relationships/hyperlink" Target="http://www.byui.edu/admissions" TargetMode="External"/><Relationship Id="rId23" Type="http://schemas.openxmlformats.org/officeDocument/2006/relationships/hyperlink" Target="http://www.byui.edu/admission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stepuputah.com/regentsscholarship/" TargetMode="External"/><Relationship Id="rId26" Type="http://schemas.openxmlformats.org/officeDocument/2006/relationships/hyperlink" Target="https://www.ldsbc.edu/index.php?option=com_content&amp;view=article&amp;id=89&amp;Itemid=502" TargetMode="External"/><Relationship Id="rId25" Type="http://schemas.openxmlformats.org/officeDocument/2006/relationships/hyperlink" Target="https://www.ldsbc.edu/index.php?option=com_content&amp;view=article&amp;id=89&amp;Itemid=502" TargetMode="External"/><Relationship Id="rId28" Type="http://schemas.openxmlformats.org/officeDocument/2006/relationships/hyperlink" Target="http://admissions.utah.edu/apply/" TargetMode="External"/><Relationship Id="rId27" Type="http://schemas.openxmlformats.org/officeDocument/2006/relationships/hyperlink" Target="http://admissions.utah.edu/apply/" TargetMode="External"/><Relationship Id="rId5" Type="http://schemas.openxmlformats.org/officeDocument/2006/relationships/hyperlink" Target="mailto:questions@ehs.uen.org" TargetMode="External"/><Relationship Id="rId6" Type="http://schemas.openxmlformats.org/officeDocument/2006/relationships/hyperlink" Target="mailto:eshs@alpinedistrict.org" TargetMode="External"/><Relationship Id="rId29" Type="http://schemas.openxmlformats.org/officeDocument/2006/relationships/hyperlink" Target="http://www.uvu.edu/admissions/" TargetMode="External"/><Relationship Id="rId7" Type="http://schemas.openxmlformats.org/officeDocument/2006/relationships/hyperlink" Target="mailto:ssparks@utahonline.org" TargetMode="External"/><Relationship Id="rId8" Type="http://schemas.openxmlformats.org/officeDocument/2006/relationships/hyperlink" Target="https://stepuputah.com/site/uploads/2015/05/14%20college%20guide.pdf" TargetMode="External"/><Relationship Id="rId31" Type="http://schemas.openxmlformats.org/officeDocument/2006/relationships/hyperlink" Target="https://www.suu.edu/apply.html" TargetMode="External"/><Relationship Id="rId30" Type="http://schemas.openxmlformats.org/officeDocument/2006/relationships/hyperlink" Target="http://www.uvu.edu/admissions/" TargetMode="External"/><Relationship Id="rId11" Type="http://schemas.openxmlformats.org/officeDocument/2006/relationships/hyperlink" Target="http://www.utschoolcounselor.org/scholarship-information/general-scholarships/lynn-jensen-memorial-scholarship/" TargetMode="External"/><Relationship Id="rId33" Type="http://schemas.openxmlformats.org/officeDocument/2006/relationships/hyperlink" Target="http://dixie.edu/futurestudents/howToApply.php" TargetMode="External"/><Relationship Id="rId10" Type="http://schemas.openxmlformats.org/officeDocument/2006/relationships/hyperlink" Target="https://stepuputah.com/regentsscholarship/" TargetMode="External"/><Relationship Id="rId32" Type="http://schemas.openxmlformats.org/officeDocument/2006/relationships/hyperlink" Target="https://www.suu.edu/apply.html" TargetMode="External"/><Relationship Id="rId13" Type="http://schemas.openxmlformats.org/officeDocument/2006/relationships/hyperlink" Target="http://www.sterlingscholar.org/benefits-2/" TargetMode="External"/><Relationship Id="rId35" Type="http://schemas.openxmlformats.org/officeDocument/2006/relationships/hyperlink" Target="http://www.usu.edu/admissions/applyonline/" TargetMode="External"/><Relationship Id="rId12" Type="http://schemas.openxmlformats.org/officeDocument/2006/relationships/hyperlink" Target="http://www.sterlingscholar.org/benefits-2/" TargetMode="External"/><Relationship Id="rId34" Type="http://schemas.openxmlformats.org/officeDocument/2006/relationships/hyperlink" Target="http://dixie.edu/futurestudents/howToApply.php" TargetMode="External"/><Relationship Id="rId15" Type="http://schemas.openxmlformats.org/officeDocument/2006/relationships/hyperlink" Target="http://www.schools.utah.gov/CURR/earlycollege/Scholarships/Centennial.aspx" TargetMode="External"/><Relationship Id="rId37" Type="http://schemas.openxmlformats.org/officeDocument/2006/relationships/hyperlink" Target="http://www.weber.edu/admissions" TargetMode="External"/><Relationship Id="rId14" Type="http://schemas.openxmlformats.org/officeDocument/2006/relationships/hyperlink" Target="http://www.sterlingscholar.org/benefits-2/" TargetMode="External"/><Relationship Id="rId36" Type="http://schemas.openxmlformats.org/officeDocument/2006/relationships/hyperlink" Target="http://www.usu.edu/admissions/applyonline/" TargetMode="External"/><Relationship Id="rId17" Type="http://schemas.openxmlformats.org/officeDocument/2006/relationships/hyperlink" Target="http://www.bbgcommunications.com/communications/article/104.php" TargetMode="External"/><Relationship Id="rId39" Type="http://schemas.openxmlformats.org/officeDocument/2006/relationships/hyperlink" Target="https://apply.snow.edu/" TargetMode="External"/><Relationship Id="rId16" Type="http://schemas.openxmlformats.org/officeDocument/2006/relationships/hyperlink" Target="http://www.jacobsenscholarshipfund.com/" TargetMode="External"/><Relationship Id="rId38" Type="http://schemas.openxmlformats.org/officeDocument/2006/relationships/hyperlink" Target="http://www.weber.edu/admissions" TargetMode="External"/><Relationship Id="rId19" Type="http://schemas.openxmlformats.org/officeDocument/2006/relationships/hyperlink" Target="https://admissions.byu.edu/admission-application" TargetMode="External"/><Relationship Id="rId18" Type="http://schemas.openxmlformats.org/officeDocument/2006/relationships/hyperlink" Target="https://www.scholar-box.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